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9DE" w:rsidRDefault="003B19DE" w:rsidP="003B19DE">
      <w:pPr>
        <w:keepNext/>
        <w:keepLines/>
        <w:spacing w:before="40" w:after="0" w:line="240" w:lineRule="auto"/>
        <w:ind w:hanging="851"/>
        <w:jc w:val="both"/>
        <w:outlineLvl w:val="0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val="be-BY"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932C4EA" wp14:editId="778C5DC3">
            <wp:extent cx="6661785" cy="9571511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3716" cy="957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540A8" w:rsidRPr="009540A8" w:rsidRDefault="009540A8" w:rsidP="009540A8">
      <w:pPr>
        <w:keepNext/>
        <w:keepLines/>
        <w:spacing w:before="40" w:after="0" w:line="240" w:lineRule="auto"/>
        <w:ind w:firstLine="708"/>
        <w:jc w:val="both"/>
        <w:outlineLvl w:val="0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val="be-BY" w:eastAsia="ru-RU"/>
        </w:rPr>
        <w:lastRenderedPageBreak/>
        <w:t xml:space="preserve">Учебная </w:t>
      </w: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программа составлена на основе примерной учебной программы по учебной дисциплине «Физическая культура», утвержденной постановлением Министерства образования Республики Беларусь от 20.05.2026 № 106 и учебных планов по специальностям учреждения образования «Гомельский государственный университет имени Франциска Скорины».</w:t>
      </w:r>
    </w:p>
    <w:p w:rsidR="009540A8" w:rsidRPr="009540A8" w:rsidRDefault="009540A8" w:rsidP="009540A8">
      <w:pPr>
        <w:keepNext/>
        <w:spacing w:after="0" w:line="240" w:lineRule="auto"/>
        <w:jc w:val="center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keepNext/>
        <w:spacing w:after="0" w:line="240" w:lineRule="auto"/>
        <w:rPr>
          <w:rFonts w:ascii="Times New Roman" w:eastAsia="Calibri" w:hAnsi="Times New Roman" w:cs="Arial Unicode MS"/>
          <w:b/>
          <w:caps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keepNext/>
        <w:spacing w:after="0" w:line="240" w:lineRule="auto"/>
        <w:rPr>
          <w:rFonts w:ascii="Times New Roman" w:eastAsia="Calibri" w:hAnsi="Times New Roman" w:cs="Arial Unicode MS"/>
          <w:b/>
          <w:caps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keepNext/>
        <w:spacing w:after="0" w:line="240" w:lineRule="auto"/>
        <w:rPr>
          <w:rFonts w:ascii="Times New Roman" w:eastAsia="Calibri" w:hAnsi="Times New Roman" w:cs="Arial Unicode MS"/>
          <w:b/>
          <w:caps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Calibri" w:hAnsi="Times New Roman" w:cs="Arial Unicode MS"/>
          <w:b/>
          <w:caps/>
          <w:color w:val="000000"/>
          <w:sz w:val="28"/>
          <w:szCs w:val="28"/>
          <w:u w:color="000000"/>
          <w:lang w:eastAsia="ru-RU"/>
        </w:rPr>
        <w:t>Составители:</w:t>
      </w:r>
    </w:p>
    <w:p w:rsidR="009540A8" w:rsidRPr="009540A8" w:rsidRDefault="009540A8" w:rsidP="009540A8">
      <w:pPr>
        <w:keepNext/>
        <w:spacing w:after="0" w:line="240" w:lineRule="auto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  <w:r w:rsidRPr="009540A8">
        <w:rPr>
          <w:rFonts w:ascii="Times New Roman" w:eastAsia="Calibri" w:hAnsi="Times New Roman" w:cs="Arial Unicode MS"/>
          <w:b/>
          <w:color w:val="000000"/>
          <w:sz w:val="28"/>
          <w:szCs w:val="28"/>
          <w:u w:color="000000"/>
          <w:lang w:eastAsia="ru-RU"/>
        </w:rPr>
        <w:t>Д.А. Хихлуха</w:t>
      </w: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 – старший преподаватель кафедры физического воспитания и спорта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учреждения образования «Гомельский государственный университет имени Франциска Скорины».</w:t>
      </w:r>
    </w:p>
    <w:p w:rsidR="009540A8" w:rsidRPr="009540A8" w:rsidRDefault="009540A8" w:rsidP="009540A8">
      <w:pPr>
        <w:keepNext/>
        <w:spacing w:after="0" w:line="240" w:lineRule="auto"/>
        <w:ind w:firstLine="567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:rsidR="009540A8" w:rsidRPr="009540A8" w:rsidRDefault="009540A8" w:rsidP="009540A8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:rsidR="009540A8" w:rsidRPr="009540A8" w:rsidRDefault="009540A8" w:rsidP="009540A8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:rsidR="009540A8" w:rsidRPr="009540A8" w:rsidRDefault="009540A8" w:rsidP="009540A8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:rsidR="009540A8" w:rsidRPr="009540A8" w:rsidRDefault="009540A8" w:rsidP="009540A8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:rsidR="009540A8" w:rsidRPr="009540A8" w:rsidRDefault="009540A8" w:rsidP="009540A8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:rsidR="009540A8" w:rsidRPr="009540A8" w:rsidRDefault="009540A8" w:rsidP="009540A8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:rsidR="009540A8" w:rsidRPr="009540A8" w:rsidRDefault="009540A8" w:rsidP="009540A8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:rsidR="009540A8" w:rsidRPr="009540A8" w:rsidRDefault="009540A8" w:rsidP="009540A8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:rsidR="009540A8" w:rsidRPr="009540A8" w:rsidRDefault="009540A8" w:rsidP="009540A8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:rsidR="009540A8" w:rsidRPr="009540A8" w:rsidRDefault="009540A8" w:rsidP="009540A8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:rsidR="009540A8" w:rsidRPr="009540A8" w:rsidRDefault="009540A8" w:rsidP="009540A8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:rsidR="009540A8" w:rsidRPr="009540A8" w:rsidRDefault="009540A8" w:rsidP="009540A8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:rsidR="009540A8" w:rsidRPr="009540A8" w:rsidRDefault="009540A8" w:rsidP="009540A8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:rsidR="009540A8" w:rsidRPr="009540A8" w:rsidRDefault="009540A8" w:rsidP="009540A8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:rsidR="009540A8" w:rsidRPr="009540A8" w:rsidRDefault="009540A8" w:rsidP="009540A8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:rsidR="009540A8" w:rsidRPr="009540A8" w:rsidRDefault="009540A8" w:rsidP="009540A8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:rsidR="009540A8" w:rsidRPr="009540A8" w:rsidRDefault="009540A8" w:rsidP="009540A8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:rsidR="009540A8" w:rsidRPr="009540A8" w:rsidRDefault="009540A8" w:rsidP="009540A8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:rsidR="009540A8" w:rsidRPr="009540A8" w:rsidRDefault="009540A8" w:rsidP="009540A8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:rsidR="009540A8" w:rsidRPr="009540A8" w:rsidRDefault="009540A8" w:rsidP="009540A8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val="single" w:color="000000"/>
          <w:lang w:eastAsia="ru-RU"/>
        </w:rPr>
      </w:pPr>
    </w:p>
    <w:p w:rsidR="009540A8" w:rsidRPr="009540A8" w:rsidRDefault="009540A8" w:rsidP="009540A8">
      <w:pPr>
        <w:keepNext/>
        <w:spacing w:after="0" w:line="240" w:lineRule="auto"/>
        <w:rPr>
          <w:rFonts w:ascii="Times New Roman" w:eastAsia="Calibri" w:hAnsi="Times New Roman" w:cs="Arial Unicode MS"/>
          <w:b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keepNext/>
        <w:keepLines/>
        <w:shd w:val="clear" w:color="auto" w:fill="FFFFFF"/>
        <w:spacing w:after="0" w:line="240" w:lineRule="auto"/>
        <w:outlineLvl w:val="7"/>
        <w:rPr>
          <w:rFonts w:ascii="Times New Roman" w:eastAsia="Times New Roman" w:hAnsi="Times New Roman" w:cs="Arial Unicode MS"/>
          <w:b/>
          <w:caps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b/>
          <w:caps/>
          <w:color w:val="000000"/>
          <w:sz w:val="28"/>
          <w:szCs w:val="28"/>
          <w:u w:color="000000"/>
          <w:lang w:eastAsia="ru-RU"/>
        </w:rPr>
        <w:t>РЕКОМЕНДОВАНА К УТВЕРЖДЕНИЮ:</w:t>
      </w:r>
    </w:p>
    <w:p w:rsidR="009540A8" w:rsidRPr="009540A8" w:rsidRDefault="009540A8" w:rsidP="009540A8">
      <w:pPr>
        <w:keepNext/>
        <w:spacing w:after="0" w:line="240" w:lineRule="auto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0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napToGrid w:val="0"/>
          <w:sz w:val="28"/>
          <w:szCs w:val="20"/>
          <w:u w:color="000000"/>
          <w:bdr w:val="none" w:sz="0" w:space="0" w:color="auto" w:frame="1"/>
          <w:lang w:eastAsia="ru-RU"/>
        </w:rPr>
        <w:t>Кафедрой физического воспитания и спорта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 учреждения образования «Гомельский государственный университет имени Франциска Скорины»</w:t>
      </w:r>
    </w:p>
    <w:p w:rsidR="009540A8" w:rsidRPr="009540A8" w:rsidRDefault="009540A8" w:rsidP="009540A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0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napToGrid w:val="0"/>
          <w:sz w:val="28"/>
          <w:szCs w:val="20"/>
          <w:u w:color="000000"/>
          <w:bdr w:val="none" w:sz="0" w:space="0" w:color="auto" w:frame="1"/>
          <w:lang w:eastAsia="ru-RU"/>
        </w:rPr>
        <w:t>(протокол № 10 от 28.05.2026 г.);</w:t>
      </w:r>
    </w:p>
    <w:p w:rsidR="009540A8" w:rsidRPr="009540A8" w:rsidRDefault="009540A8" w:rsidP="009540A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0"/>
          <w:u w:color="000000"/>
          <w:bdr w:val="none" w:sz="0" w:space="0" w:color="auto" w:frame="1"/>
          <w:lang w:eastAsia="ru-RU"/>
        </w:rPr>
      </w:pPr>
    </w:p>
    <w:p w:rsidR="009540A8" w:rsidRPr="009540A8" w:rsidRDefault="009540A8" w:rsidP="009540A8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napToGrid w:val="0"/>
          <w:sz w:val="28"/>
          <w:szCs w:val="28"/>
          <w:u w:color="000000"/>
          <w:bdr w:val="none" w:sz="0" w:space="0" w:color="auto" w:frame="1"/>
          <w:lang w:eastAsia="ru-RU"/>
        </w:rPr>
        <w:t xml:space="preserve">Научно-методическим советом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учреждения образования «Гомельский государственный университет имени Франциска Скорины»</w:t>
      </w:r>
    </w:p>
    <w:p w:rsidR="009540A8" w:rsidRPr="009540A8" w:rsidRDefault="009540A8" w:rsidP="009540A8">
      <w:pPr>
        <w:widowControl w:val="0"/>
        <w:spacing w:after="0" w:line="360" w:lineRule="auto"/>
        <w:rPr>
          <w:rFonts w:ascii="Times New Roman" w:eastAsia="Times New Roman" w:hAnsi="Times New Roman" w:cs="Times New Roman"/>
          <w:snapToGrid w:val="0"/>
          <w:sz w:val="28"/>
          <w:szCs w:val="20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napToGrid w:val="0"/>
          <w:sz w:val="28"/>
          <w:szCs w:val="28"/>
          <w:u w:color="000000"/>
          <w:bdr w:val="none" w:sz="0" w:space="0" w:color="auto" w:frame="1"/>
          <w:lang w:eastAsia="ru-RU"/>
        </w:rPr>
        <w:t xml:space="preserve">(протокол № 4 </w:t>
      </w:r>
      <w:proofErr w:type="gramStart"/>
      <w:r w:rsidRPr="009540A8">
        <w:rPr>
          <w:rFonts w:ascii="Times New Roman" w:eastAsia="Times New Roman" w:hAnsi="Times New Roman" w:cs="Times New Roman"/>
          <w:snapToGrid w:val="0"/>
          <w:sz w:val="28"/>
          <w:szCs w:val="28"/>
          <w:u w:color="000000"/>
          <w:bdr w:val="none" w:sz="0" w:space="0" w:color="auto" w:frame="1"/>
          <w:lang w:eastAsia="ru-RU"/>
        </w:rPr>
        <w:t>от  28.05.2026</w:t>
      </w:r>
      <w:proofErr w:type="gramEnd"/>
      <w:r w:rsidRPr="009540A8">
        <w:rPr>
          <w:rFonts w:ascii="Times New Roman" w:eastAsia="Times New Roman" w:hAnsi="Times New Roman" w:cs="Times New Roman"/>
          <w:snapToGrid w:val="0"/>
          <w:sz w:val="28"/>
          <w:szCs w:val="28"/>
          <w:u w:color="000000"/>
          <w:bdr w:val="none" w:sz="0" w:space="0" w:color="auto" w:frame="1"/>
          <w:lang w:eastAsia="ru-RU"/>
        </w:rPr>
        <w:t xml:space="preserve"> г.).      </w:t>
      </w:r>
      <w:r w:rsidRPr="009540A8">
        <w:rPr>
          <w:rFonts w:ascii="Times New Roman" w:eastAsia="Times New Roman" w:hAnsi="Times New Roman" w:cs="Times New Roman"/>
          <w:snapToGrid w:val="0"/>
          <w:sz w:val="28"/>
          <w:szCs w:val="20"/>
          <w:u w:color="000000"/>
          <w:bdr w:val="none" w:sz="0" w:space="0" w:color="auto" w:frame="1"/>
          <w:lang w:eastAsia="ru-RU"/>
        </w:rPr>
        <w:t xml:space="preserve"> </w:t>
      </w: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lang w:eastAsia="ru-RU"/>
        </w:rPr>
      </w:pPr>
    </w:p>
    <w:p w:rsidR="009540A8" w:rsidRPr="009540A8" w:rsidRDefault="009540A8" w:rsidP="009540A8">
      <w:pPr>
        <w:keepNext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lang w:eastAsia="ru-RU"/>
        </w:rPr>
        <w:lastRenderedPageBreak/>
        <w:t>ПОЯСНИТЕЛЬНАЯ ЗАПИСКА</w:t>
      </w:r>
    </w:p>
    <w:p w:rsidR="009540A8" w:rsidRPr="009540A8" w:rsidRDefault="009540A8" w:rsidP="009540A8">
      <w:pPr>
        <w:keepNext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keepNext/>
        <w:spacing w:after="0" w:line="240" w:lineRule="auto"/>
        <w:ind w:firstLine="708"/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>Цели и задачи учебной дисциплины</w:t>
      </w:r>
    </w:p>
    <w:p w:rsidR="009540A8" w:rsidRPr="009540A8" w:rsidRDefault="009540A8" w:rsidP="009540A8">
      <w:pPr>
        <w:keepNext/>
        <w:keepLines/>
        <w:spacing w:after="0" w:line="240" w:lineRule="auto"/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Учебная программа по дисциплине «Физическая культура» разработана на основании нормативно-правовых документов, регламентирующих работу учреждений высшего образования (далее – УВО) для следующих специальностей: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6-05-0113-02   Филологическое образование (с указанием предметных областей)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 xml:space="preserve">6-05-0232-01    Белорусская филология 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 xml:space="preserve">6-05-0232-02    Русская филология 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6-05-0321-01    Журналистика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 xml:space="preserve">6-05-0222-01    История 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6-05-0322-03    Музейное дело и охрана историко-культурного наследия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6-05-0231-03    Лингвистическое обеспечение межкультурной коммуникации (с указанием языков)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6-05-0231-01    Современные иностранные языки (с указанием языков)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6-05-0113-08    Лингвистическое образование (с указанием языка)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6-05-0311-02    Экономика и управление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6-05-0411-02    Финансы и кредит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6-05-0412-02    Бизнес-администрирование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6-05-0411-01    Бухгалтерский учет, анализ и аудит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6-05-0311-05     Экономическая информатика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6-05-0414-04     Управление информационными ресурсами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6-05-0511-01     Биология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6-05-0821-01     Лесное хозяйство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6-05-0113-03     Природоведческое образование (биология и химия)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6-05-0532-01     География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6-05-0532-04     Геология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6-05-0521-03     Геоэкология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6-05-1013-01     Туризм и гостеприимство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6-05-0533-01     Физика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6-05-0533-02     Прикладная физика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6-05-0533-04     Компьютерная физика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6-05-0713-02     Электронные системы и технологии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6-05-0611-05     Компьютерная инженерия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6-05-0612-03     Системы управления информацией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6-05-0533-12     Кибербезопасность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6-05-0533-06     Математика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6-05-0533-09     Прикладная математика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6-05-0533-11     Прикладная информатика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6-05-0612-01     Программная инженерия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6-05-0612-02     Информатика и технологии программирования</w:t>
      </w:r>
    </w:p>
    <w:p w:rsidR="009540A8" w:rsidRPr="009540A8" w:rsidRDefault="009540A8" w:rsidP="009540A8">
      <w:pPr>
        <w:keepNext/>
        <w:keepLines/>
        <w:tabs>
          <w:tab w:val="left" w:pos="2410"/>
          <w:tab w:val="left" w:pos="4999"/>
          <w:tab w:val="left" w:pos="829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6-05-0114-01     Социально-педагогическое и психологическое образование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6-05-0313-01     Психология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lastRenderedPageBreak/>
        <w:t>6-05-0421-01     Правоведение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6-05-0421-03     Экономическое право</w:t>
      </w:r>
      <w:bookmarkStart w:id="1" w:name="_heading=h.ov9b9lp023ay"/>
      <w:bookmarkEnd w:id="1"/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.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 xml:space="preserve">Учебная программа по дисциплине «Физическая культура» (основные учебные группы для занятий </w:t>
      </w:r>
      <w:r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атлетическ</w:t>
      </w: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ой гимнастикой) определяет систему организационно-методических условий и требований для обеспечения качества физического воспитания студентов на всем протяжении реализации образовательных программ в УВО. Центральное место в учебной программе занимает задача формирования физической культуры личности будущего специалиста, что подразумевает развитие устойчивой потребности в физическом самосовершенствовании и ведении здорового образа жизни.</w:t>
      </w:r>
    </w:p>
    <w:p w:rsidR="009540A8" w:rsidRPr="009540A8" w:rsidRDefault="009540A8" w:rsidP="009540A8">
      <w:pPr>
        <w:keepNext/>
        <w:keepLines/>
        <w:tabs>
          <w:tab w:val="left" w:pos="2220"/>
          <w:tab w:val="left" w:pos="3132"/>
          <w:tab w:val="left" w:pos="4999"/>
          <w:tab w:val="left" w:pos="8295"/>
        </w:tabs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>Учебные программа разработана на основе примерной программы, учитывая специфику образовательной деятельности УВО, требования к профессиональным компетенциям будущих специалистов, интересы студентов в освоении различных видов спорта и фитнеса, а также имеющуюся материально-техническую базу и кадровый состав кафедры.</w:t>
      </w:r>
    </w:p>
    <w:p w:rsidR="009540A8" w:rsidRPr="009540A8" w:rsidRDefault="009540A8" w:rsidP="009540A8">
      <w:pPr>
        <w:keepNext/>
        <w:keepLines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lang w:eastAsia="ru-RU"/>
        </w:rPr>
        <w:t>Целью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учебной дисциплины «Физическая культура» (основные учебные группы для занятия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атлетической</w:t>
      </w: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 xml:space="preserve"> гимнастикой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) является формирование у обучающихся социально-личностных компетенций, обеспечивающих направленное использование соответствующих средств физической культуры и спорта для сохранения, укрепления здоровья и подготовки к профессиональной деятельности. </w:t>
      </w:r>
    </w:p>
    <w:p w:rsidR="009540A8" w:rsidRPr="009540A8" w:rsidRDefault="009540A8" w:rsidP="009540A8">
      <w:pPr>
        <w:keepNext/>
        <w:keepLines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Для реализации данной цели предусматривается решение следующих </w:t>
      </w:r>
      <w:r w:rsidRPr="009540A8"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lang w:eastAsia="ru-RU"/>
        </w:rPr>
        <w:t>задач: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</w:t>
      </w:r>
    </w:p>
    <w:p w:rsidR="009540A8" w:rsidRPr="009540A8" w:rsidRDefault="009540A8" w:rsidP="009540A8">
      <w:pPr>
        <w:keepNext/>
        <w:keepLines/>
        <w:numPr>
          <w:ilvl w:val="0"/>
          <w:numId w:val="2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сформировать целостную систему знаний о научно-биологических, методических и практических основах физической культуры и здорового образа жизни, их значимости для профессионально-личностного развития;</w:t>
      </w:r>
    </w:p>
    <w:p w:rsidR="009540A8" w:rsidRPr="009540A8" w:rsidRDefault="009540A8" w:rsidP="009540A8">
      <w:pPr>
        <w:keepNext/>
        <w:keepLines/>
        <w:numPr>
          <w:ilvl w:val="0"/>
          <w:numId w:val="2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обеспечить освоение и совершенствование двигательных умений и навыков из различных видов спорта, фитнеса, необходимых для достижения и поддержания оптимального уровня общей и профессионально-прикладной физической подготовленности; </w:t>
      </w:r>
    </w:p>
    <w:p w:rsidR="009540A8" w:rsidRPr="009540A8" w:rsidRDefault="009540A8" w:rsidP="009540A8">
      <w:pPr>
        <w:keepNext/>
        <w:keepLines/>
        <w:numPr>
          <w:ilvl w:val="0"/>
          <w:numId w:val="2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развить двигательные способности и функциональные возможности организма в контексте подготовки к предстоящей профессиональной деятельности, военной службе в рядах Вооруженных Сил; </w:t>
      </w:r>
    </w:p>
    <w:p w:rsidR="009540A8" w:rsidRPr="009540A8" w:rsidRDefault="009540A8" w:rsidP="009540A8">
      <w:pPr>
        <w:keepNext/>
        <w:keepLines/>
        <w:numPr>
          <w:ilvl w:val="0"/>
          <w:numId w:val="2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обеспечить повышение уровня физической подготовленности и содействовать укреплению здоровья, профилактике заболеваний с помощью системного применения средств физической культуры;</w:t>
      </w:r>
    </w:p>
    <w:p w:rsidR="009540A8" w:rsidRPr="009540A8" w:rsidRDefault="009540A8" w:rsidP="009540A8">
      <w:pPr>
        <w:keepNext/>
        <w:keepLines/>
        <w:numPr>
          <w:ilvl w:val="0"/>
          <w:numId w:val="2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сформировать ценностно-мотивационные установки на систематическую физкультурно-оздоровительную деятельность и осознанную ответственность за сохранение здоровья как профессионально значимого ресурса; </w:t>
      </w:r>
    </w:p>
    <w:p w:rsidR="009540A8" w:rsidRPr="009540A8" w:rsidRDefault="009540A8" w:rsidP="009540A8">
      <w:pPr>
        <w:keepNext/>
        <w:keepLines/>
        <w:numPr>
          <w:ilvl w:val="0"/>
          <w:numId w:val="2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содействовать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ab/>
        <w:t xml:space="preserve">дальнейшему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ab/>
        <w:t xml:space="preserve">формированию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ab/>
        <w:t xml:space="preserve">опыта активной физкультурно-спортивной деятельности, обеспечивающего непрерывное физическое самосовершенствование; </w:t>
      </w:r>
    </w:p>
    <w:p w:rsidR="009540A8" w:rsidRPr="009540A8" w:rsidRDefault="009540A8" w:rsidP="009540A8">
      <w:pPr>
        <w:keepNext/>
        <w:keepLines/>
        <w:numPr>
          <w:ilvl w:val="0"/>
          <w:numId w:val="2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реализовать потенциал гражданско-патриотического воспитания посредством интеграции в образовательный процесс достижений белорусского спорта, ценностей олимпийского движения и национальных культурных традиций. </w:t>
      </w:r>
    </w:p>
    <w:p w:rsidR="009540A8" w:rsidRPr="009540A8" w:rsidRDefault="009540A8" w:rsidP="009540A8">
      <w:pPr>
        <w:keepNext/>
        <w:keepLines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lastRenderedPageBreak/>
        <w:t>Место учебной дисциплины (модуля) в системе подготовки специалиста с высшим образованием</w:t>
      </w:r>
    </w:p>
    <w:p w:rsidR="009540A8" w:rsidRPr="009540A8" w:rsidRDefault="009540A8" w:rsidP="009540A8">
      <w:pPr>
        <w:keepNext/>
        <w:keepLines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keepNext/>
        <w:keepLines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Учебная дисциплина «Физическая культура» </w:t>
      </w:r>
      <w:r w:rsidRPr="009540A8">
        <w:rPr>
          <w:rFonts w:ascii="Times New Roman" w:eastAsia="Arial Unicode MS" w:hAnsi="Times New Roman" w:cs="Arial Unicode MS"/>
          <w:bCs/>
          <w:iCs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(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основные учебные группы для занятия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атлетической</w:t>
      </w: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 xml:space="preserve"> гимнастикой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)</w:t>
      </w: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 относится к модулю «Дополнительные виды обучения» и интегрирована в образовательные программы подготовки специалистов с общим высшим образованием.</w:t>
      </w:r>
    </w:p>
    <w:p w:rsidR="009540A8" w:rsidRPr="009540A8" w:rsidRDefault="009540A8" w:rsidP="009540A8">
      <w:pPr>
        <w:keepNext/>
        <w:keepLines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Предметом изучения учебной дисциплины выступают системные закономерности формирования физической культуры личности студента, включая совокупность знаний, умений и навыков физкультурно-оздоровительной деятельности в интересах укрепления физических и духовных сил личности для достижения ею жизненных и профессиональных целей.</w:t>
      </w:r>
    </w:p>
    <w:p w:rsidR="009540A8" w:rsidRPr="009540A8" w:rsidRDefault="009540A8" w:rsidP="009540A8">
      <w:pPr>
        <w:keepNext/>
        <w:keepLines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Учебная дисциплина вносит непосредственный вклад в достижение главной цели высшего образования – подготовку квалифицированных кадров через непрерывное физическое воспитание. При этом она комплексно решает двуединую задачу: способствует не только физическому, интеллектуальному и нравственному развитию личности, но и формирует системные знания и практические навыки, необходимые для профессиональной готовности будущего специалиста.</w:t>
      </w:r>
    </w:p>
    <w:p w:rsidR="009540A8" w:rsidRPr="009540A8" w:rsidRDefault="009540A8" w:rsidP="009540A8">
      <w:pPr>
        <w:keepNext/>
        <w:keepLines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Физическая культура как целостная система средств, методов и процессов физического совершенствования обеспечивает укрепление здоровья студентов и способствует успешному освоению образовательных программ.</w:t>
      </w:r>
    </w:p>
    <w:p w:rsidR="009540A8" w:rsidRPr="009540A8" w:rsidRDefault="009540A8" w:rsidP="009540A8">
      <w:pPr>
        <w:keepNext/>
        <w:keepLines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Теоретический раздел обеспечивает научно-методологическую основу достижения цели и решения задач дисциплины «Физическая культура». Данный раздел предназначен для формирования у студентов системных и прочных знаний, которые образуют фундамент для осознанной, эффективной и безопасной физкультурно-спортивной деятельности. На основе знаний происходит трансформация практического опыта в устойчивые компетенции в области физической культуры и спорта.</w:t>
      </w:r>
    </w:p>
    <w:p w:rsidR="009540A8" w:rsidRPr="009540A8" w:rsidRDefault="009540A8" w:rsidP="009540A8">
      <w:pPr>
        <w:keepNext/>
        <w:keepLines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Практический раздел, направленный на формирование двигательных умений и навыков, наряду с развитием и совершенствованием двигательных способностей, обеспечивает решение задач укрепления здоровья, повышения функциональных возможностей организма и поддержания физической и умственной работоспособности студентов.</w:t>
      </w:r>
    </w:p>
    <w:p w:rsidR="009540A8" w:rsidRPr="009540A8" w:rsidRDefault="009540A8" w:rsidP="009540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tabs>
          <w:tab w:val="left" w:pos="0"/>
        </w:tabs>
        <w:spacing w:after="0" w:line="240" w:lineRule="auto"/>
        <w:ind w:left="709"/>
        <w:jc w:val="both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>Требования к освоению учебной дисциплины</w:t>
      </w:r>
    </w:p>
    <w:p w:rsidR="009540A8" w:rsidRPr="009540A8" w:rsidRDefault="009540A8" w:rsidP="009540A8">
      <w:pPr>
        <w:tabs>
          <w:tab w:val="left" w:pos="0"/>
        </w:tabs>
        <w:spacing w:after="0" w:line="240" w:lineRule="auto"/>
        <w:ind w:left="709"/>
        <w:jc w:val="both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tabs>
          <w:tab w:val="left" w:pos="710"/>
          <w:tab w:val="left" w:pos="993"/>
        </w:tabs>
        <w:spacing w:after="0" w:line="240" w:lineRule="auto"/>
        <w:ind w:right="35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ab/>
        <w:t xml:space="preserve">Образовательный процесс в основной учебной группе для занятия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атлетической</w:t>
      </w: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 xml:space="preserve"> гимнастикой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направлен на: </w:t>
      </w:r>
    </w:p>
    <w:p w:rsidR="009540A8" w:rsidRPr="009540A8" w:rsidRDefault="009540A8" w:rsidP="009540A8">
      <w:pPr>
        <w:numPr>
          <w:ilvl w:val="0"/>
          <w:numId w:val="4"/>
        </w:numPr>
        <w:tabs>
          <w:tab w:val="left" w:pos="993"/>
        </w:tabs>
        <w:spacing w:after="0" w:line="240" w:lineRule="auto"/>
        <w:ind w:right="35" w:firstLine="286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достижение максимально возможных спортивных результатов посредством соблюдения принципов спортивной тренировки (цикличности, волнообразности, индивидуализации, непрерывности); </w:t>
      </w:r>
    </w:p>
    <w:p w:rsidR="009540A8" w:rsidRPr="009540A8" w:rsidRDefault="009540A8" w:rsidP="009540A8">
      <w:pPr>
        <w:numPr>
          <w:ilvl w:val="0"/>
          <w:numId w:val="4"/>
        </w:numPr>
        <w:tabs>
          <w:tab w:val="left" w:pos="993"/>
        </w:tabs>
        <w:spacing w:after="0" w:line="240" w:lineRule="auto"/>
        <w:ind w:right="35" w:firstLine="286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совершенствование технико-тактического мастерства в избранном виде спорта через применение специализированных средств и методов подготовки, соответствующих этапам многолетней спортивной подготовки; </w:t>
      </w:r>
    </w:p>
    <w:p w:rsidR="009540A8" w:rsidRPr="009540A8" w:rsidRDefault="009540A8" w:rsidP="009540A8">
      <w:pPr>
        <w:numPr>
          <w:ilvl w:val="0"/>
          <w:numId w:val="4"/>
        </w:numPr>
        <w:tabs>
          <w:tab w:val="left" w:pos="993"/>
        </w:tabs>
        <w:spacing w:after="0" w:line="240" w:lineRule="auto"/>
        <w:ind w:right="35" w:firstLine="286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lastRenderedPageBreak/>
        <w:t xml:space="preserve">обеспечение условий для участия в соревновательной деятельности различного уровня (университетские, городские, республиканские соревнования); </w:t>
      </w:r>
    </w:p>
    <w:p w:rsidR="009540A8" w:rsidRPr="009540A8" w:rsidRDefault="009540A8" w:rsidP="009540A8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формирование компетенций в области организации учебно-тренировочных занятий, судейства и инструкторской деятельности.</w:t>
      </w:r>
    </w:p>
    <w:p w:rsidR="009540A8" w:rsidRPr="009540A8" w:rsidRDefault="009540A8" w:rsidP="009540A8">
      <w:pPr>
        <w:spacing w:after="0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В результате изучения учебной дисциплины «Физическая культура» (основные учебные группы для занятия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атлетической</w:t>
      </w: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 xml:space="preserve"> гимнастикой</w:t>
      </w: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) обучающийся должен: </w:t>
      </w:r>
    </w:p>
    <w:p w:rsidR="009540A8" w:rsidRPr="009540A8" w:rsidRDefault="009540A8" w:rsidP="009540A8">
      <w:pPr>
        <w:spacing w:after="0" w:line="240" w:lineRule="auto"/>
        <w:ind w:firstLine="993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знать:  </w:t>
      </w:r>
    </w:p>
    <w:p w:rsidR="009540A8" w:rsidRPr="009540A8" w:rsidRDefault="009540A8" w:rsidP="009540A8">
      <w:pPr>
        <w:numPr>
          <w:ilvl w:val="0"/>
          <w:numId w:val="6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основы государственной политики Республики Беларусь в области физической культуры и спорта; </w:t>
      </w:r>
    </w:p>
    <w:p w:rsidR="009540A8" w:rsidRPr="009540A8" w:rsidRDefault="009540A8" w:rsidP="009540A8">
      <w:pPr>
        <w:numPr>
          <w:ilvl w:val="0"/>
          <w:numId w:val="6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роль и значение физической культуры в развитии личности и профессиональной подготовке специалиста;  </w:t>
      </w:r>
    </w:p>
    <w:p w:rsidR="009540A8" w:rsidRPr="009540A8" w:rsidRDefault="009540A8" w:rsidP="009540A8">
      <w:pPr>
        <w:numPr>
          <w:ilvl w:val="0"/>
          <w:numId w:val="6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теоретико-методические, гигиенические и организационные основы физической культуры, спорта и здорового образа жизни;  </w:t>
      </w:r>
    </w:p>
    <w:p w:rsidR="009540A8" w:rsidRPr="009540A8" w:rsidRDefault="009540A8" w:rsidP="009540A8">
      <w:pPr>
        <w:numPr>
          <w:ilvl w:val="0"/>
          <w:numId w:val="6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методику планирования, дозирования нагрузки и контроля эффективности занятий физическими упражнениями; </w:t>
      </w:r>
    </w:p>
    <w:p w:rsidR="009540A8" w:rsidRPr="009540A8" w:rsidRDefault="009540A8" w:rsidP="009540A8">
      <w:pPr>
        <w:numPr>
          <w:ilvl w:val="0"/>
          <w:numId w:val="6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правила безопасности при организации и проведении занятий физической культурой; </w:t>
      </w:r>
    </w:p>
    <w:p w:rsidR="009540A8" w:rsidRPr="009540A8" w:rsidRDefault="009540A8" w:rsidP="009540A8">
      <w:pPr>
        <w:numPr>
          <w:ilvl w:val="0"/>
          <w:numId w:val="6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технические, тактические основы и правила изучаемого вида спорта; </w:t>
      </w:r>
    </w:p>
    <w:p w:rsidR="009540A8" w:rsidRPr="009540A8" w:rsidRDefault="009540A8" w:rsidP="009540A8">
      <w:pPr>
        <w:numPr>
          <w:ilvl w:val="0"/>
          <w:numId w:val="6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принципы построения занятий физической культурой, направленных на достижение высокого уровня физической подготовленности; </w:t>
      </w:r>
    </w:p>
    <w:p w:rsidR="009540A8" w:rsidRPr="009540A8" w:rsidRDefault="009540A8" w:rsidP="009540A8">
      <w:pPr>
        <w:numPr>
          <w:ilvl w:val="0"/>
          <w:numId w:val="6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историю и традиции отечественного спорта, роль физической культуры в укреплении здоровья и патриотическом воспитании;  </w:t>
      </w:r>
    </w:p>
    <w:p w:rsidR="009540A8" w:rsidRPr="009540A8" w:rsidRDefault="009540A8" w:rsidP="009540A8">
      <w:p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ab/>
        <w:t xml:space="preserve">уметь:  </w:t>
      </w:r>
    </w:p>
    <w:p w:rsidR="009540A8" w:rsidRPr="009540A8" w:rsidRDefault="009540A8" w:rsidP="009540A8">
      <w:pPr>
        <w:numPr>
          <w:ilvl w:val="0"/>
          <w:numId w:val="6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применять</w:t>
      </w:r>
      <w:r w:rsidRPr="009540A8">
        <w:rPr>
          <w:rFonts w:ascii="Times New Roman" w:eastAsia="Times New Roman" w:hAnsi="Times New Roman" w:cs="Times New Roman"/>
          <w:color w:val="FF0000"/>
          <w:sz w:val="28"/>
          <w:szCs w:val="28"/>
          <w:u w:color="000000"/>
          <w:bdr w:val="none" w:sz="0" w:space="0" w:color="auto" w:frame="1"/>
          <w:lang w:eastAsia="ru-RU"/>
        </w:rPr>
        <w:t xml:space="preserve"> </w:t>
      </w: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средства и методы физической культуры для сохранения и укрепления здоровья, улучшения физического состояния; </w:t>
      </w:r>
    </w:p>
    <w:p w:rsidR="009540A8" w:rsidRPr="009540A8" w:rsidRDefault="009540A8" w:rsidP="009540A8">
      <w:pPr>
        <w:numPr>
          <w:ilvl w:val="0"/>
          <w:numId w:val="6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выполнять технические приемы и двигательные действия (а также их сочетания и элементы) в рамках изучаемого вида спорта в соответствии с методическими требованиями; </w:t>
      </w:r>
    </w:p>
    <w:p w:rsidR="009540A8" w:rsidRPr="009540A8" w:rsidRDefault="009540A8" w:rsidP="009540A8">
      <w:pPr>
        <w:numPr>
          <w:ilvl w:val="0"/>
          <w:numId w:val="6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дозировать (нормировать) физическую нагрузку на основе самоконтроля и объективных показателей функционального состояния и здоровья; </w:t>
      </w:r>
    </w:p>
    <w:p w:rsidR="009540A8" w:rsidRPr="009540A8" w:rsidRDefault="009540A8" w:rsidP="009540A8">
      <w:pPr>
        <w:numPr>
          <w:ilvl w:val="0"/>
          <w:numId w:val="6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демонстрировать сформированные двигательные умения и навыки при выполнении контрольных упражнений и в соревновательной деятельности; </w:t>
      </w:r>
    </w:p>
    <w:p w:rsidR="009540A8" w:rsidRPr="009540A8" w:rsidRDefault="009540A8" w:rsidP="009540A8">
      <w:pPr>
        <w:numPr>
          <w:ilvl w:val="0"/>
          <w:numId w:val="6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использовать индивидуальный и социальный физкультурно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-</w:t>
      </w: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спортивный опыт для достижения личностных и профессиональных целей;  </w:t>
      </w:r>
    </w:p>
    <w:p w:rsidR="009540A8" w:rsidRPr="009540A8" w:rsidRDefault="009540A8" w:rsidP="009540A8">
      <w:pPr>
        <w:numPr>
          <w:ilvl w:val="0"/>
          <w:numId w:val="6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соблюдать требования и правила безопасности при выполнении физических упражнений и в ходе учебных занятий; </w:t>
      </w:r>
    </w:p>
    <w:p w:rsidR="009540A8" w:rsidRPr="009540A8" w:rsidRDefault="009540A8" w:rsidP="009540A8">
      <w:pPr>
        <w:numPr>
          <w:ilvl w:val="0"/>
          <w:numId w:val="6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организовывать и реализовывать самостоятельную двигательную активность для улучшения физического состояния, повышения уровня общей физической и специальной (технической) подготовленности; </w:t>
      </w:r>
    </w:p>
    <w:p w:rsidR="009540A8" w:rsidRPr="009540A8" w:rsidRDefault="009540A8" w:rsidP="009540A8">
      <w:pPr>
        <w:numPr>
          <w:ilvl w:val="0"/>
          <w:numId w:val="6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использовать знания о достижениях белорусских спортсменов в процессе гражданско-патриотического самообразования и просветительской деятельности; </w:t>
      </w:r>
    </w:p>
    <w:p w:rsidR="009540A8" w:rsidRPr="009540A8" w:rsidRDefault="009540A8" w:rsidP="009540A8">
      <w:p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lastRenderedPageBreak/>
        <w:tab/>
      </w:r>
      <w:r w:rsidRPr="009540A8"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иметь навык:  </w:t>
      </w:r>
    </w:p>
    <w:p w:rsidR="009540A8" w:rsidRPr="009540A8" w:rsidRDefault="009540A8" w:rsidP="009540A8">
      <w:pPr>
        <w:numPr>
          <w:ilvl w:val="0"/>
          <w:numId w:val="6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применения средств физической культуры для адаптации к учебной нагрузке и требованиям будущей профессиональной деятельности; </w:t>
      </w:r>
    </w:p>
    <w:p w:rsidR="009540A8" w:rsidRPr="009540A8" w:rsidRDefault="009540A8" w:rsidP="009540A8">
      <w:pPr>
        <w:numPr>
          <w:ilvl w:val="0"/>
          <w:numId w:val="6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использования методов самоконтроля, включающих оценку функционального состояния и уровня работоспособности, а также методами дозирования физической нагрузки с учетом индивидуальных особенностей и уровня подготовленности; </w:t>
      </w:r>
    </w:p>
    <w:p w:rsidR="009540A8" w:rsidRPr="009540A8" w:rsidRDefault="009540A8" w:rsidP="009540A8">
      <w:pPr>
        <w:numPr>
          <w:ilvl w:val="0"/>
          <w:numId w:val="6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ведения здорового образа жизни, включая самостоятельное планирование двигательной активности, восстановление и физическое самосовершенствование; </w:t>
      </w:r>
    </w:p>
    <w:p w:rsidR="009540A8" w:rsidRPr="009540A8" w:rsidRDefault="009540A8" w:rsidP="009540A8">
      <w:pPr>
        <w:numPr>
          <w:ilvl w:val="0"/>
          <w:numId w:val="6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популяризации ценностей отечественного спорта и здорового образа жизни в студенческой среде; </w:t>
      </w:r>
    </w:p>
    <w:p w:rsidR="009540A8" w:rsidRPr="009540A8" w:rsidRDefault="009540A8" w:rsidP="009540A8">
      <w:pPr>
        <w:numPr>
          <w:ilvl w:val="0"/>
          <w:numId w:val="6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применения современных методик занятий физическими упражнениями с оздоровительной направленностью, включая развитие и поддержание двигательных способностей, совершенствование техники двигательных действий, профилактику заболеваний; </w:t>
      </w:r>
    </w:p>
    <w:p w:rsidR="009540A8" w:rsidRPr="009540A8" w:rsidRDefault="009540A8" w:rsidP="009540A8">
      <w:pPr>
        <w:numPr>
          <w:ilvl w:val="0"/>
          <w:numId w:val="6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соблюдения </w:t>
      </w: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ab/>
        <w:t xml:space="preserve">правил </w:t>
      </w: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ab/>
        <w:t xml:space="preserve">безопасности </w:t>
      </w: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ab/>
        <w:t xml:space="preserve">при </w:t>
      </w: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ab/>
        <w:t xml:space="preserve">проведении занятий, профилактики травматизма и оказания первой помощи при повреждениях, связанных с физической нагрузкой; </w:t>
      </w:r>
    </w:p>
    <w:p w:rsidR="009540A8" w:rsidRPr="009540A8" w:rsidRDefault="009540A8" w:rsidP="009540A8">
      <w:pPr>
        <w:numPr>
          <w:ilvl w:val="0"/>
          <w:numId w:val="6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организации спортивно-массовых и физкультурно-оздоровительных мероприятий, включая подготовку, судейство, учет и отчетность; </w:t>
      </w:r>
    </w:p>
    <w:p w:rsidR="009540A8" w:rsidRPr="009540A8" w:rsidRDefault="009540A8" w:rsidP="009540A8">
      <w:pPr>
        <w:numPr>
          <w:ilvl w:val="0"/>
          <w:numId w:val="6"/>
        </w:numPr>
        <w:tabs>
          <w:tab w:val="left" w:pos="993"/>
        </w:tabs>
        <w:spacing w:after="15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поддержания уровня общей физической подготовленности, соответствующего установленным нормативным требованиям примерной учебной программы дисциплины «Физическая культура», обеспечивающего укрепление здоровья, повышение устойчивости организма к заболеваниям и стрессовым факторам, а также функциональную готовность к успешной учебной и будущей профессиональной деятельности. </w:t>
      </w:r>
    </w:p>
    <w:p w:rsidR="009540A8" w:rsidRPr="009540A8" w:rsidRDefault="009540A8" w:rsidP="009540A8">
      <w:pPr>
        <w:widowControl w:val="0"/>
        <w:tabs>
          <w:tab w:val="left" w:pos="7423"/>
          <w:tab w:val="left" w:pos="8565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Изучение учебной дисциплины «Физическая культура»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(основные учебные группы для занятия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атлетической</w:t>
      </w: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 xml:space="preserve"> гимнастикой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) </w:t>
      </w: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способствует формированию у студентов универсальной компетенции: использовать занятия физической культурой и спортом, физкультурно-оздоровительные и спортивно-массовые мероприятия для сохранения и укрепления здоровья, профилактики заболеваний.</w:t>
      </w:r>
    </w:p>
    <w:p w:rsidR="009540A8" w:rsidRPr="009540A8" w:rsidRDefault="009540A8" w:rsidP="009540A8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Arial Unicode MS"/>
          <w:i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</w:p>
    <w:p w:rsidR="009540A8" w:rsidRPr="009540A8" w:rsidRDefault="009540A8" w:rsidP="009540A8">
      <w:pPr>
        <w:keepNext/>
        <w:keepLines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>Наполняемость основных учебных групп для занятий атлетической гимнастикой</w:t>
      </w:r>
    </w:p>
    <w:p w:rsidR="009540A8" w:rsidRPr="009540A8" w:rsidRDefault="009540A8" w:rsidP="009540A8">
      <w:pPr>
        <w:keepNext/>
        <w:keepLines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b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</w:p>
    <w:p w:rsidR="009540A8" w:rsidRPr="009540A8" w:rsidRDefault="009540A8" w:rsidP="009540A8">
      <w:pPr>
        <w:keepNext/>
        <w:keepLines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Формирование основных учебных групп для занятий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атлетической</w:t>
      </w: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 xml:space="preserve"> гимнастикой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осуществляется на основании решения руководителя УВО с учетом наличия материально-спортивной базы, кадровых ресурсов, пожеланий обучающихся. В соответствии с постановлением Министерства образования Республики Беларусь от 1 марта 2023 г. № 61 (пункт 5), группы для занятий видами спорта подразделяются на:</w:t>
      </w:r>
    </w:p>
    <w:p w:rsidR="009540A8" w:rsidRPr="009540A8" w:rsidRDefault="009540A8" w:rsidP="009540A8">
      <w:pPr>
        <w:widowControl w:val="0"/>
        <w:spacing w:after="0" w:line="240" w:lineRule="auto"/>
        <w:ind w:firstLine="756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- основные учебные группы для занятий видами спорта начальной спортивной подготовки (далее – группы НСП);</w:t>
      </w:r>
    </w:p>
    <w:p w:rsidR="009540A8" w:rsidRPr="009540A8" w:rsidRDefault="009540A8" w:rsidP="009540A8">
      <w:pPr>
        <w:widowControl w:val="0"/>
        <w:spacing w:after="0" w:line="240" w:lineRule="auto"/>
        <w:ind w:firstLine="756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- основные учебные группы для занятий видами спорта спортивной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lastRenderedPageBreak/>
        <w:t>подготовки (далее – группы СП).</w:t>
      </w:r>
    </w:p>
    <w:p w:rsidR="009540A8" w:rsidRPr="009540A8" w:rsidRDefault="009540A8" w:rsidP="009540A8">
      <w:pPr>
        <w:widowControl w:val="0"/>
        <w:spacing w:after="0" w:line="240" w:lineRule="auto"/>
        <w:ind w:firstLine="753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Наполняемость групп НСП составляет 20-30 человек, групп СП – 10-20 человек. Наполняемость групп НСП и групп СП определяется с учетом санитарно-эпидемиологических требований и необходимости создания безопасных условий при организации образовательного процесса. По согласованию с учредителем УВО может быть установлена иная наполняемость групп СП, но не менее 50% от указанной.</w:t>
      </w:r>
    </w:p>
    <w:p w:rsidR="009540A8" w:rsidRPr="009540A8" w:rsidRDefault="009540A8" w:rsidP="009540A8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В состав групп НСП зачисляются студенты дневной формы обучения, желающие заниматься определенным видом спорта, имеющие хорошую физическую подготовленность. В случае превышения количества желающих для зачисления в НСП отбор обучающихся проводится по лучшим результатам сдачи нормативов физической и технической подготовленности. Контрольные упражнения разрабатываются кафедрами УВО для определения уровня специальной физической подготовленности, </w:t>
      </w:r>
      <w:proofErr w:type="spellStart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сформированности</w:t>
      </w:r>
      <w:proofErr w:type="spellEnd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двигательных умений и навыков в избранном виде спорта.</w:t>
      </w:r>
    </w:p>
    <w:p w:rsidR="009540A8" w:rsidRPr="009540A8" w:rsidRDefault="009540A8" w:rsidP="009540A8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В состав групп СП зачисляются студенты, имеющие спортивные звания, разряды или входящие в состав сборной команды УВО по избранному виду спорта.</w:t>
      </w:r>
    </w:p>
    <w:p w:rsidR="009540A8" w:rsidRPr="009540A8" w:rsidRDefault="009540A8" w:rsidP="009540A8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val="single"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Рекомендуемое количество учебных часов для групп НСП – от 4 до 6 часов в неделю; для групп СП – от 6 до 8 часов в неделю. Учебная нагрузка в рамках установленных часов может меняться в УВО в зависимости от специальностей обучения, курса обучения, спортивной квалификации студентов, санитарно-эпидемиологических требований и необходимости создания безопасных условий при организации образовательного процесса.</w:t>
      </w:r>
    </w:p>
    <w:p w:rsidR="009540A8" w:rsidRPr="009540A8" w:rsidRDefault="009540A8" w:rsidP="009540A8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  <w:t>Обучающиеся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, имеющие высокую спортивную квалификацию, по представлению кафедры при согласовании спортивным клубом, деканатом и учебным отделом УВО могут быть переведены на индивидуальный учебный план.</w:t>
      </w:r>
    </w:p>
    <w:p w:rsidR="009540A8" w:rsidRPr="009540A8" w:rsidRDefault="009540A8" w:rsidP="009540A8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ind w:firstLine="709"/>
        <w:rPr>
          <w:rFonts w:ascii="Times New Roman" w:eastAsia="Calibri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Calibri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>Воспитательные аспекты изучения дисциплины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FF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В соответствии с Кодексом Республики Беларусь об образовании </w:t>
      </w:r>
      <w:r w:rsidRPr="009540A8">
        <w:rPr>
          <w:rFonts w:ascii="Times New Roman" w:eastAsia="Calibri" w:hAnsi="Times New Roman" w:cs="Arial Unicode MS"/>
          <w:b/>
          <w:bCs/>
          <w:iCs/>
          <w:color w:val="000000"/>
          <w:sz w:val="28"/>
          <w:szCs w:val="28"/>
          <w:u w:color="000000"/>
          <w:lang w:eastAsia="ru-RU"/>
        </w:rPr>
        <w:t>целью воспитания</w:t>
      </w:r>
      <w:r w:rsidRPr="009540A8">
        <w:rPr>
          <w:rFonts w:ascii="Times New Roman" w:eastAsia="Calibri" w:hAnsi="Times New Roman" w:cs="Arial Unicode MS"/>
          <w:b/>
          <w:iCs/>
          <w:color w:val="000000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Calibri" w:hAnsi="Times New Roman" w:cs="Arial Unicode MS"/>
          <w:iCs/>
          <w:color w:val="000000"/>
          <w:sz w:val="28"/>
          <w:szCs w:val="28"/>
          <w:u w:color="000000"/>
          <w:lang w:eastAsia="ru-RU"/>
        </w:rPr>
        <w:t>является</w:t>
      </w:r>
      <w:r w:rsidRPr="009540A8">
        <w:rPr>
          <w:rFonts w:ascii="Times New Roman" w:eastAsia="Calibri" w:hAnsi="Times New Roman" w:cs="Arial Unicode MS"/>
          <w:i/>
          <w:color w:val="000000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формирование разносторонне развитой, нравственно зрелой, творческой личности обучающегося. </w:t>
      </w:r>
    </w:p>
    <w:p w:rsidR="009540A8" w:rsidRPr="009540A8" w:rsidRDefault="009540A8" w:rsidP="009540A8">
      <w:pPr>
        <w:spacing w:after="0" w:line="240" w:lineRule="auto"/>
        <w:ind w:firstLine="720"/>
        <w:jc w:val="both"/>
        <w:rPr>
          <w:rFonts w:ascii="Times New Roman" w:eastAsia="Calibri" w:hAnsi="Times New Roman" w:cs="Arial Unicode MS"/>
          <w:i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Calibri" w:hAnsi="Times New Roman" w:cs="Arial Unicode MS"/>
          <w:b/>
          <w:bCs/>
          <w:iCs/>
          <w:color w:val="000000"/>
          <w:sz w:val="28"/>
          <w:szCs w:val="28"/>
          <w:u w:color="000000"/>
          <w:lang w:eastAsia="ru-RU"/>
        </w:rPr>
        <w:t>Задачи воспитания</w:t>
      </w:r>
      <w:r w:rsidRPr="009540A8">
        <w:rPr>
          <w:rFonts w:ascii="Times New Roman" w:eastAsia="Calibri" w:hAnsi="Times New Roman" w:cs="Arial Unicode MS"/>
          <w:iCs/>
          <w:color w:val="000000"/>
          <w:sz w:val="28"/>
          <w:szCs w:val="28"/>
          <w:u w:color="000000"/>
          <w:lang w:eastAsia="ru-RU"/>
        </w:rPr>
        <w:t xml:space="preserve"> определены:</w:t>
      </w:r>
      <w:r w:rsidRPr="009540A8">
        <w:rPr>
          <w:rFonts w:ascii="Times New Roman" w:eastAsia="Calibri" w:hAnsi="Times New Roman" w:cs="Arial Unicode MS"/>
          <w:i/>
          <w:color w:val="000000"/>
          <w:sz w:val="28"/>
          <w:szCs w:val="28"/>
          <w:u w:color="000000"/>
          <w:lang w:eastAsia="ru-RU"/>
        </w:rPr>
        <w:t xml:space="preserve"> </w:t>
      </w:r>
    </w:p>
    <w:p w:rsidR="009540A8" w:rsidRPr="009540A8" w:rsidRDefault="009540A8" w:rsidP="009540A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формирование гражданственности, патриотизма и национального самосознания на основе государственной идеологии; </w:t>
      </w:r>
    </w:p>
    <w:p w:rsidR="009540A8" w:rsidRPr="009540A8" w:rsidRDefault="009540A8" w:rsidP="009540A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подготовка к самостоятельной жизни, профессиональному самоопределению, выбору профессии и труду; </w:t>
      </w:r>
    </w:p>
    <w:p w:rsidR="009540A8" w:rsidRPr="009540A8" w:rsidRDefault="009540A8" w:rsidP="009540A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формирование нравственной, эстетической культуры и культуры в области охраны окружающей среды и природопользования; </w:t>
      </w:r>
    </w:p>
    <w:p w:rsidR="009540A8" w:rsidRPr="009540A8" w:rsidRDefault="009540A8" w:rsidP="009540A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формирование физической культуры, овладение ценностями и навыками здорового образа жизни; </w:t>
      </w:r>
    </w:p>
    <w:p w:rsidR="009540A8" w:rsidRPr="009540A8" w:rsidRDefault="009540A8" w:rsidP="009540A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формирование культуры семейных отношений; </w:t>
      </w:r>
    </w:p>
    <w:p w:rsidR="009540A8" w:rsidRPr="009540A8" w:rsidRDefault="009540A8" w:rsidP="009540A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создание условий для социализации, саморазвития и самореализации личности обучающегося. </w:t>
      </w:r>
    </w:p>
    <w:p w:rsidR="009540A8" w:rsidRPr="009540A8" w:rsidRDefault="009540A8" w:rsidP="009540A8">
      <w:pPr>
        <w:spacing w:after="0" w:line="240" w:lineRule="auto"/>
        <w:ind w:firstLine="720"/>
        <w:jc w:val="both"/>
        <w:rPr>
          <w:rFonts w:ascii="Times New Roman" w:eastAsia="Calibri" w:hAnsi="Times New Roman" w:cs="Arial Unicode MS"/>
          <w:iCs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Calibri" w:hAnsi="Times New Roman" w:cs="Arial Unicode MS"/>
          <w:iCs/>
          <w:color w:val="000000"/>
          <w:sz w:val="28"/>
          <w:szCs w:val="28"/>
          <w:u w:color="000000"/>
          <w:lang w:eastAsia="ru-RU"/>
        </w:rPr>
        <w:lastRenderedPageBreak/>
        <w:t xml:space="preserve">Процесс воспитания должен отвечать следующим </w:t>
      </w:r>
      <w:r w:rsidRPr="009540A8">
        <w:rPr>
          <w:rFonts w:ascii="Times New Roman" w:eastAsia="Calibri" w:hAnsi="Times New Roman" w:cs="Arial Unicode MS"/>
          <w:b/>
          <w:bCs/>
          <w:iCs/>
          <w:color w:val="000000"/>
          <w:sz w:val="28"/>
          <w:szCs w:val="28"/>
          <w:u w:color="000000"/>
          <w:lang w:eastAsia="ru-RU"/>
        </w:rPr>
        <w:t>основным требованиям</w:t>
      </w:r>
      <w:r w:rsidRPr="009540A8">
        <w:rPr>
          <w:rFonts w:ascii="Times New Roman" w:eastAsia="Calibri" w:hAnsi="Times New Roman" w:cs="Arial Unicode MS"/>
          <w:iCs/>
          <w:color w:val="000000"/>
          <w:sz w:val="28"/>
          <w:szCs w:val="28"/>
          <w:u w:color="000000"/>
          <w:lang w:eastAsia="ru-RU"/>
        </w:rPr>
        <w:t xml:space="preserve">: </w:t>
      </w:r>
    </w:p>
    <w:p w:rsidR="009540A8" w:rsidRPr="009540A8" w:rsidRDefault="009540A8" w:rsidP="009540A8">
      <w:pPr>
        <w:spacing w:after="0" w:line="240" w:lineRule="auto"/>
        <w:ind w:firstLine="720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соответствие содержания, форм и методов воспитания цели и задачам воспитания; </w:t>
      </w:r>
    </w:p>
    <w:p w:rsidR="009540A8" w:rsidRPr="009540A8" w:rsidRDefault="009540A8" w:rsidP="009540A8">
      <w:pPr>
        <w:spacing w:after="0" w:line="240" w:lineRule="auto"/>
        <w:ind w:firstLine="720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системность и единство педагогических требований; </w:t>
      </w:r>
    </w:p>
    <w:p w:rsidR="009540A8" w:rsidRPr="009540A8" w:rsidRDefault="009540A8" w:rsidP="009540A8">
      <w:pPr>
        <w:spacing w:after="0" w:line="240" w:lineRule="auto"/>
        <w:ind w:firstLine="720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преемственность, непрерывность и последовательность реализации содержания воспитания с учетом возрастных и индивидуальных особенностей обучающихся; </w:t>
      </w:r>
    </w:p>
    <w:p w:rsidR="009540A8" w:rsidRPr="009540A8" w:rsidRDefault="009540A8" w:rsidP="009540A8">
      <w:pPr>
        <w:spacing w:after="0" w:line="240" w:lineRule="auto"/>
        <w:ind w:firstLine="720"/>
        <w:jc w:val="both"/>
        <w:rPr>
          <w:rFonts w:ascii="Times New Roman" w:eastAsia="Calibri" w:hAnsi="Times New Roman" w:cs="Arial Unicode MS"/>
          <w:strike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создание условий для развития творческих способностей обучающихся, включение их в различные виды социально значимой деятельности.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Calibri" w:hAnsi="Times New Roman" w:cs="Arial Unicode MS"/>
          <w:iCs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Calibri" w:hAnsi="Times New Roman" w:cs="Arial Unicode MS"/>
          <w:iCs/>
          <w:color w:val="000000"/>
          <w:sz w:val="28"/>
          <w:szCs w:val="28"/>
          <w:u w:color="000000"/>
          <w:lang w:eastAsia="ru-RU"/>
        </w:rPr>
        <w:t xml:space="preserve">Воспитание включает </w:t>
      </w:r>
      <w:r w:rsidRPr="009540A8">
        <w:rPr>
          <w:rFonts w:ascii="Times New Roman" w:eastAsia="Calibri" w:hAnsi="Times New Roman" w:cs="Arial Unicode MS"/>
          <w:b/>
          <w:bCs/>
          <w:iCs/>
          <w:color w:val="000000"/>
          <w:sz w:val="28"/>
          <w:szCs w:val="28"/>
          <w:u w:color="000000"/>
          <w:lang w:eastAsia="ru-RU"/>
        </w:rPr>
        <w:t>основные составляющие</w:t>
      </w:r>
      <w:r w:rsidRPr="009540A8">
        <w:rPr>
          <w:rFonts w:ascii="Times New Roman" w:eastAsia="Calibri" w:hAnsi="Times New Roman" w:cs="Arial Unicode MS"/>
          <w:iCs/>
          <w:color w:val="000000"/>
          <w:sz w:val="28"/>
          <w:szCs w:val="28"/>
          <w:u w:color="000000"/>
          <w:lang w:eastAsia="ru-RU"/>
        </w:rPr>
        <w:t xml:space="preserve"> (статья 17 Кодекса): </w:t>
      </w:r>
    </w:p>
    <w:p w:rsidR="009540A8" w:rsidRPr="009540A8" w:rsidRDefault="009540A8" w:rsidP="009540A8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bookmarkStart w:id="2" w:name="_Hlk143679809"/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идеологическое воспитание, направленное на формирование у обучающихся знаний основ государственной идеологии, привитие подрастающему поколению общечеловеческих, гуманистических ценностей, идей, убеждений, отражающих сущность белорусской государственности;</w:t>
      </w:r>
    </w:p>
    <w:p w:rsidR="009540A8" w:rsidRPr="009540A8" w:rsidRDefault="009540A8" w:rsidP="009540A8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гражданское и патриотическое воспитание, направленное на формирование у обучающихся активной гражданской позиции, патриотизма, правовой, политической и информационной культуры;</w:t>
      </w:r>
    </w:p>
    <w:p w:rsidR="009540A8" w:rsidRPr="009540A8" w:rsidRDefault="009540A8" w:rsidP="009540A8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духовно-нравственное воспитание, направленное на приобщение обучающихся к общечеловеческим и гуманистическим ценностям, формирование нравственной культуры;</w:t>
      </w:r>
    </w:p>
    <w:p w:rsidR="009540A8" w:rsidRPr="009540A8" w:rsidRDefault="009540A8" w:rsidP="009540A8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эстетическое воспитание, направленное на формирование у обучающихся эстетического вкуса, развитие чувства прекрасного;</w:t>
      </w:r>
    </w:p>
    <w:p w:rsidR="009540A8" w:rsidRPr="009540A8" w:rsidRDefault="009540A8" w:rsidP="009540A8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воспитание психологической культуры, направленное на развитие, саморазвитие и самореализацию личности обучающихся;</w:t>
      </w:r>
    </w:p>
    <w:p w:rsidR="009540A8" w:rsidRPr="009540A8" w:rsidRDefault="009540A8" w:rsidP="009540A8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воспитание физической культуры, физическое совершенствование;</w:t>
      </w:r>
    </w:p>
    <w:p w:rsidR="009540A8" w:rsidRPr="009540A8" w:rsidRDefault="009540A8" w:rsidP="009540A8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формирование у обучающихся навыков здорового образа жизни, осознания значимости здоровья как ценности и важности его сохранения;</w:t>
      </w:r>
    </w:p>
    <w:p w:rsidR="009540A8" w:rsidRPr="009540A8" w:rsidRDefault="009540A8" w:rsidP="009540A8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семейное и гендерное воспитание, направленное на формирование у обучающихся ответственного отношения к семье, браку, воспитанию детей, осознанных представлений о роли и жизненном предназначении мужчин и женщин в соответствии с традиционными ценностями белорусского общества;</w:t>
      </w:r>
    </w:p>
    <w:p w:rsidR="009540A8" w:rsidRPr="009540A8" w:rsidRDefault="009540A8" w:rsidP="009540A8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трудовое и профессиональное воспитание, направленное на понимание обучающимися труда как личностной и социальной ценности, формирование готовности к осознанному профессиональному выбору;</w:t>
      </w:r>
    </w:p>
    <w:p w:rsidR="009540A8" w:rsidRPr="009540A8" w:rsidRDefault="009540A8" w:rsidP="009540A8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воспитание, направленное на формирование у обучающихся бережного отношения к окружающей среде и природопользованию;</w:t>
      </w:r>
    </w:p>
    <w:p w:rsidR="009540A8" w:rsidRPr="009540A8" w:rsidRDefault="009540A8" w:rsidP="009540A8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воспитание культуры безопасности жизнедеятельности, направленное на формирование у обучающихся безопасного поведения в социальной и профессиональной деятельности;</w:t>
      </w:r>
    </w:p>
    <w:p w:rsidR="009540A8" w:rsidRPr="009540A8" w:rsidRDefault="009540A8" w:rsidP="009540A8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воспитание культуры быта и досуга, направленное на формирование у обучающихся ценностного отношения к материальному окружению, умения целесообразно и эффективно использовать свободное время;</w:t>
      </w:r>
    </w:p>
    <w:p w:rsidR="009540A8" w:rsidRPr="009540A8" w:rsidRDefault="009540A8" w:rsidP="009540A8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поликультурное воспитание, направленное на формирование у обучающихся толерантного отношения к представителям других культур, национальностей, вероисповеданий;</w:t>
      </w:r>
    </w:p>
    <w:p w:rsidR="009540A8" w:rsidRPr="009540A8" w:rsidRDefault="009540A8" w:rsidP="009540A8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lastRenderedPageBreak/>
        <w:t>экономическое воспитание, направленное на формирование у обучающихся экономической культуры личности.</w:t>
      </w:r>
    </w:p>
    <w:p w:rsidR="009540A8" w:rsidRPr="009540A8" w:rsidRDefault="009540A8" w:rsidP="009540A8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В процессе изучения дисциплины «Физическая культура»</w:t>
      </w:r>
      <w:r w:rsidRPr="009540A8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 xml:space="preserve"> (основные учебные группы для занятия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атлетической</w:t>
      </w: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bdr w:val="none" w:sz="0" w:space="0" w:color="auto" w:frame="1"/>
          <w:lang w:eastAsia="ru-RU"/>
        </w:rPr>
        <w:t xml:space="preserve"> гимнастикой</w:t>
      </w:r>
      <w:r w:rsidRPr="009540A8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>)</w:t>
      </w: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 студенты должны изучить:</w:t>
      </w:r>
    </w:p>
    <w:p w:rsidR="009540A8" w:rsidRPr="009540A8" w:rsidRDefault="009540A8" w:rsidP="009540A8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>сущность, функции и роль идеологии в современном белорусском обществе;</w:t>
      </w:r>
    </w:p>
    <w:p w:rsidR="009540A8" w:rsidRPr="009540A8" w:rsidRDefault="009540A8" w:rsidP="009540A8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>конституционные основы идеологии белорусского государства;</w:t>
      </w:r>
    </w:p>
    <w:p w:rsidR="009540A8" w:rsidRPr="009540A8" w:rsidRDefault="009540A8" w:rsidP="009540A8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>роль и место физической культуры и спорта в системе современной идеологии белорусского государства;</w:t>
      </w:r>
    </w:p>
    <w:p w:rsidR="009540A8" w:rsidRPr="009540A8" w:rsidRDefault="009540A8" w:rsidP="009540A8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>систему управления физической культурой и спортом в Республике Беларусь;</w:t>
      </w:r>
    </w:p>
    <w:p w:rsidR="009540A8" w:rsidRPr="009540A8" w:rsidRDefault="009540A8" w:rsidP="009540A8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>основные механизмы регулирования экономической деятельности в профессиональном спорте;</w:t>
      </w:r>
    </w:p>
    <w:p w:rsidR="009540A8" w:rsidRPr="009540A8" w:rsidRDefault="009540A8" w:rsidP="009540A8">
      <w:pPr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>общие положения об антидопинговой политике в современном спорте;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>Всемирный антидопинговый кодекс и международные стандарты ВАДА</w:t>
      </w: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>и уметь применять их на практике;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>Акты законодательства, регулирующие вопросы организации, проведения допинг – контроля в Республике Беларусь</w:t>
      </w: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>и уметь применять их</w:t>
      </w:r>
      <w:bookmarkEnd w:id="2"/>
      <w:r w:rsidRPr="009540A8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>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ind w:firstLine="540"/>
        <w:jc w:val="both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>Общее количество часов и количество аудиторных часов</w:t>
      </w:r>
    </w:p>
    <w:p w:rsidR="009540A8" w:rsidRPr="009540A8" w:rsidRDefault="009540A8" w:rsidP="009540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ind w:firstLine="54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pacing w:val="-4"/>
          <w:sz w:val="28"/>
          <w:szCs w:val="28"/>
          <w:u w:color="000000"/>
          <w:lang w:eastAsia="ru-RU"/>
        </w:rPr>
        <w:t xml:space="preserve">Учебная дисциплина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«</w:t>
      </w:r>
      <w:r w:rsidRPr="009540A8">
        <w:rPr>
          <w:rFonts w:ascii="Times New Roman" w:eastAsia="Arial Unicode MS" w:hAnsi="Times New Roman" w:cs="Arial Unicode MS"/>
          <w:bCs/>
          <w:iCs/>
          <w:color w:val="000000"/>
          <w:sz w:val="28"/>
          <w:szCs w:val="28"/>
          <w:u w:color="000000"/>
          <w:lang w:eastAsia="ru-RU"/>
        </w:rPr>
        <w:t xml:space="preserve">Физическая культура»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(</w:t>
      </w:r>
      <w:r w:rsidRPr="009540A8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 xml:space="preserve">основные учебные группы для занятия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атлетической</w:t>
      </w:r>
      <w:r w:rsidRPr="009540A8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 xml:space="preserve"> гимнастикой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)</w:t>
      </w:r>
      <w:r w:rsidRPr="009540A8">
        <w:rPr>
          <w:rFonts w:ascii="Times New Roman" w:eastAsia="Arial Unicode MS" w:hAnsi="Times New Roman" w:cs="Arial Unicode MS"/>
          <w:bCs/>
          <w:iCs/>
          <w:color w:val="000000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color w:val="000000"/>
          <w:spacing w:val="-4"/>
          <w:sz w:val="28"/>
          <w:szCs w:val="28"/>
          <w:u w:color="000000"/>
          <w:lang w:eastAsia="ru-RU"/>
        </w:rPr>
        <w:t xml:space="preserve">изучается студентами 1-4 курсов дневной формы обучения всех специальностей.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Общее количество часов – 140; аудиторное количество часов – 140, из них: практические занятия – 140 часов.</w:t>
      </w:r>
    </w:p>
    <w:p w:rsidR="009540A8" w:rsidRPr="009540A8" w:rsidRDefault="009540A8" w:rsidP="009540A8">
      <w:pPr>
        <w:spacing w:after="0" w:line="240" w:lineRule="auto"/>
        <w:ind w:firstLine="54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ind w:firstLine="540"/>
        <w:jc w:val="both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Calibri" w:hAnsi="Times New Roman" w:cs="Arial Unicode MS"/>
          <w:b/>
          <w:bCs/>
          <w:i/>
          <w:color w:val="000000"/>
          <w:sz w:val="28"/>
          <w:szCs w:val="28"/>
          <w:u w:color="000000"/>
          <w:lang w:eastAsia="ru-RU"/>
        </w:rPr>
        <w:t>Форма получения высшего образования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pacing w:val="-4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pacing w:val="-4"/>
          <w:sz w:val="28"/>
          <w:szCs w:val="28"/>
          <w:u w:color="000000"/>
          <w:lang w:eastAsia="ru-RU"/>
        </w:rPr>
        <w:t xml:space="preserve">Учебная дисциплина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«</w:t>
      </w:r>
      <w:r w:rsidRPr="009540A8">
        <w:rPr>
          <w:rFonts w:ascii="Times New Roman" w:eastAsia="Arial Unicode MS" w:hAnsi="Times New Roman" w:cs="Arial Unicode MS"/>
          <w:bCs/>
          <w:iCs/>
          <w:color w:val="000000"/>
          <w:sz w:val="28"/>
          <w:szCs w:val="28"/>
          <w:u w:color="000000"/>
          <w:lang w:eastAsia="ru-RU"/>
        </w:rPr>
        <w:t xml:space="preserve">Физическая культура»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(</w:t>
      </w:r>
      <w:r w:rsidRPr="009540A8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 xml:space="preserve">основные учебные группы для занятия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атлетической</w:t>
      </w:r>
      <w:r w:rsidRPr="009540A8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 xml:space="preserve"> гимнастикой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)</w:t>
      </w:r>
      <w:r w:rsidRPr="009540A8">
        <w:rPr>
          <w:rFonts w:ascii="Times New Roman" w:eastAsia="Arial Unicode MS" w:hAnsi="Times New Roman" w:cs="Arial Unicode MS"/>
          <w:bCs/>
          <w:iCs/>
          <w:color w:val="000000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color w:val="000000"/>
          <w:spacing w:val="-4"/>
          <w:sz w:val="28"/>
          <w:szCs w:val="28"/>
          <w:u w:color="000000"/>
          <w:lang w:eastAsia="ru-RU"/>
        </w:rPr>
        <w:t xml:space="preserve">изучается студентами 1-4 курсов дневной формы обучения. </w:t>
      </w:r>
    </w:p>
    <w:p w:rsidR="009540A8" w:rsidRPr="009540A8" w:rsidRDefault="009540A8" w:rsidP="009540A8">
      <w:pPr>
        <w:spacing w:after="0" w:line="240" w:lineRule="auto"/>
        <w:ind w:firstLine="54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</w:t>
      </w:r>
    </w:p>
    <w:p w:rsidR="009540A8" w:rsidRPr="009540A8" w:rsidRDefault="009540A8" w:rsidP="009540A8">
      <w:pPr>
        <w:spacing w:after="0" w:line="240" w:lineRule="auto"/>
        <w:ind w:firstLine="540"/>
        <w:jc w:val="both"/>
        <w:rPr>
          <w:rFonts w:ascii="Times New Roman" w:eastAsia="Arial Unicode MS" w:hAnsi="Times New Roman" w:cs="Arial Unicode MS"/>
          <w:color w:val="000000"/>
          <w:spacing w:val="-4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ind w:firstLine="708"/>
        <w:jc w:val="both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>Распределение аудиторного времени по видам занятий, курсам и семестрам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Учебная дисциплина «</w:t>
      </w:r>
      <w:r w:rsidRPr="009540A8">
        <w:rPr>
          <w:rFonts w:ascii="Times New Roman" w:eastAsia="Arial Unicode MS" w:hAnsi="Times New Roman" w:cs="Arial Unicode MS"/>
          <w:bCs/>
          <w:iCs/>
          <w:color w:val="000000"/>
          <w:sz w:val="28"/>
          <w:szCs w:val="28"/>
          <w:u w:color="000000"/>
          <w:lang w:eastAsia="ru-RU"/>
        </w:rPr>
        <w:t xml:space="preserve">Физическая культура»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(</w:t>
      </w:r>
      <w:r w:rsidRPr="009540A8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 xml:space="preserve">основные учебные группы для занятия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атлетической</w:t>
      </w:r>
      <w:r w:rsidRPr="009540A8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 xml:space="preserve"> гимнастикой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)</w:t>
      </w:r>
      <w:r w:rsidRPr="009540A8">
        <w:rPr>
          <w:rFonts w:ascii="Times New Roman" w:eastAsia="Arial Unicode MS" w:hAnsi="Times New Roman" w:cs="Arial Unicode MS"/>
          <w:bCs/>
          <w:iCs/>
          <w:color w:val="000000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изучается студентами 1-4 курсов в общем объеме аудиторных часов в 1 семестре - 70, из них: 70 часов практических. 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Учебная дисциплина «</w:t>
      </w:r>
      <w:r w:rsidRPr="009540A8">
        <w:rPr>
          <w:rFonts w:ascii="Times New Roman" w:eastAsia="Arial Unicode MS" w:hAnsi="Times New Roman" w:cs="Arial Unicode MS"/>
          <w:bCs/>
          <w:iCs/>
          <w:color w:val="000000"/>
          <w:sz w:val="28"/>
          <w:szCs w:val="28"/>
          <w:u w:color="000000"/>
          <w:lang w:eastAsia="ru-RU"/>
        </w:rPr>
        <w:t xml:space="preserve">Физическая культура»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(</w:t>
      </w:r>
      <w:r w:rsidRPr="009540A8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 xml:space="preserve">основные учебные группы для занятия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атлетической</w:t>
      </w:r>
      <w:r w:rsidRPr="009540A8">
        <w:rPr>
          <w:rFonts w:ascii="Times New Roman" w:eastAsia="Arial Unicode MS" w:hAnsi="Times New Roman" w:cs="Arial Unicode MS"/>
          <w:bCs/>
          <w:color w:val="000000"/>
          <w:sz w:val="28"/>
          <w:szCs w:val="28"/>
          <w:u w:color="000000"/>
          <w:lang w:eastAsia="ru-RU"/>
        </w:rPr>
        <w:t xml:space="preserve"> гимнастикой)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изучается студентами 1-4 курсов в общем объеме аудиторных часов во 2 семестре - 70, из них: 70 часов практических. 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lastRenderedPageBreak/>
        <w:t>Формы промежуточной аттестации по учебной дисциплине</w:t>
      </w: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Промежуточная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 xml:space="preserve"> аттестация проводится по итогам каждого семестра в форме зачёта.</w:t>
      </w:r>
    </w:p>
    <w:p w:rsidR="009540A8" w:rsidRPr="009540A8" w:rsidRDefault="009540A8" w:rsidP="009540A8">
      <w:pPr>
        <w:spacing w:after="0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b/>
          <w:i/>
          <w:color w:val="000000"/>
          <w:sz w:val="28"/>
          <w:u w:color="000000"/>
          <w:lang w:eastAsia="ru-RU"/>
        </w:rPr>
        <w:t>Текущая аттестация</w:t>
      </w:r>
      <w:r w:rsidRPr="009540A8">
        <w:rPr>
          <w:rFonts w:ascii="Times New Roman" w:eastAsia="Times New Roman" w:hAnsi="Times New Roman" w:cs="Times New Roman"/>
          <w:color w:val="000000"/>
          <w:sz w:val="28"/>
          <w:u w:color="000000"/>
          <w:lang w:eastAsia="ru-RU"/>
        </w:rPr>
        <w:t xml:space="preserve"> проводится в течение семестра. Носит комплексный характер и выставляется с использованием критериев оценки успеваемости.</w:t>
      </w: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b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b/>
          <w:sz w:val="28"/>
          <w:szCs w:val="28"/>
          <w:u w:color="000000"/>
          <w:lang w:eastAsia="ru-RU"/>
        </w:rPr>
        <w:lastRenderedPageBreak/>
        <w:t>СОДЕРЖАНИЕ УЧЕБНОГО МАТЕРИАЛА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b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tabs>
          <w:tab w:val="left" w:pos="720"/>
        </w:tabs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  <w:t>ТЕМАТИЧЕСКИЙ ПЛАН</w:t>
      </w:r>
    </w:p>
    <w:p w:rsidR="009540A8" w:rsidRPr="009540A8" w:rsidRDefault="009540A8" w:rsidP="009540A8">
      <w:pPr>
        <w:spacing w:after="0" w:line="240" w:lineRule="auto"/>
        <w:ind w:firstLine="709"/>
        <w:jc w:val="right"/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vertAlign w:val="superscript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lang w:eastAsia="ru-RU"/>
        </w:rPr>
        <w:t>Таблица - 1</w:t>
      </w:r>
    </w:p>
    <w:tbl>
      <w:tblPr>
        <w:tblW w:w="525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9"/>
        <w:gridCol w:w="783"/>
        <w:gridCol w:w="1007"/>
        <w:gridCol w:w="1091"/>
        <w:gridCol w:w="1731"/>
      </w:tblGrid>
      <w:tr w:rsidR="009540A8" w:rsidRPr="009540A8" w:rsidTr="009540A8">
        <w:trPr>
          <w:trHeight w:val="444"/>
        </w:trPr>
        <w:tc>
          <w:tcPr>
            <w:tcW w:w="2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Arial Unicode MS"/>
                <w:u w:color="000000"/>
                <w:lang w:eastAsia="ru-RU"/>
              </w:rPr>
              <w:t>Название раздела (темы)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40A8" w:rsidRPr="009540A8" w:rsidRDefault="009540A8" w:rsidP="009540A8">
            <w:pPr>
              <w:spacing w:after="0" w:line="240" w:lineRule="auto"/>
              <w:ind w:left="113" w:right="113"/>
              <w:rPr>
                <w:rFonts w:ascii="Times New Roman" w:eastAsia="Arial Unicode MS" w:hAnsi="Times New Roman" w:cs="Arial Unicode MS"/>
                <w:sz w:val="18"/>
                <w:szCs w:val="18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Arial Unicode MS"/>
                <w:sz w:val="18"/>
                <w:szCs w:val="18"/>
                <w:u w:color="000000"/>
                <w:lang w:eastAsia="ru-RU"/>
              </w:rPr>
              <w:t>Всего аудиторных часов</w:t>
            </w:r>
          </w:p>
        </w:tc>
        <w:tc>
          <w:tcPr>
            <w:tcW w:w="19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Arial Unicode MS"/>
                <w:u w:color="000000"/>
                <w:lang w:eastAsia="ru-RU"/>
              </w:rPr>
              <w:t xml:space="preserve"> Распределение аудиторных часов по видам занятий</w:t>
            </w:r>
          </w:p>
        </w:tc>
      </w:tr>
      <w:tr w:rsidR="009540A8" w:rsidRPr="009540A8" w:rsidTr="009540A8">
        <w:trPr>
          <w:cantSplit/>
          <w:trHeight w:val="6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Arial Unicode MS"/>
                <w:u w:color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Arial Unicode MS"/>
                <w:sz w:val="18"/>
                <w:szCs w:val="18"/>
                <w:u w:color="000000"/>
                <w:lang w:eastAsia="ru-RU"/>
              </w:rPr>
            </w:pP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Arial Unicode MS"/>
                <w:u w:color="000000"/>
                <w:lang w:eastAsia="ru-RU"/>
              </w:rPr>
              <w:t xml:space="preserve">Лекций 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Arial Unicode MS"/>
                <w:u w:color="000000"/>
                <w:lang w:eastAsia="ru-RU"/>
              </w:rPr>
              <w:t>Практических</w:t>
            </w:r>
          </w:p>
        </w:tc>
      </w:tr>
      <w:tr w:rsidR="009540A8" w:rsidRPr="009540A8" w:rsidTr="009540A8">
        <w:trPr>
          <w:trHeight w:val="70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Arial Unicode MS"/>
                <w:b/>
                <w:sz w:val="24"/>
                <w:szCs w:val="24"/>
                <w:u w:color="000000"/>
                <w:lang w:eastAsia="ru-RU"/>
              </w:rPr>
              <w:t>1. Теоретический раздел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Arial Unicode MS"/>
                <w:b/>
                <w:sz w:val="24"/>
                <w:szCs w:val="24"/>
                <w:u w:color="000000"/>
                <w:lang w:eastAsia="ru-RU"/>
              </w:rPr>
              <w:t>8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Arial Unicode MS"/>
                <w:b/>
                <w:sz w:val="24"/>
                <w:szCs w:val="24"/>
                <w:u w:color="000000"/>
                <w:lang w:eastAsia="ru-RU"/>
              </w:rPr>
              <w:t>8</w:t>
            </w:r>
          </w:p>
        </w:tc>
      </w:tr>
      <w:tr w:rsidR="009540A8" w:rsidRPr="009540A8" w:rsidTr="009540A8">
        <w:trPr>
          <w:trHeight w:val="191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Arial Unicode MS"/>
                <w:b/>
                <w:sz w:val="24"/>
                <w:szCs w:val="24"/>
                <w:u w:color="000000"/>
                <w:lang w:eastAsia="ru-RU"/>
              </w:rPr>
              <w:t>2. Методико-практический раздел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Arial Unicode MS"/>
                <w:b/>
                <w:sz w:val="24"/>
                <w:szCs w:val="24"/>
                <w:u w:color="000000"/>
                <w:lang w:eastAsia="ru-RU"/>
              </w:rPr>
              <w:t>124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u w:color="000000"/>
                <w:lang w:val="en-US" w:eastAsia="ru-RU"/>
              </w:rPr>
            </w:pPr>
            <w:r w:rsidRPr="009540A8">
              <w:rPr>
                <w:rFonts w:ascii="Times New Roman" w:eastAsia="Arial Unicode MS" w:hAnsi="Times New Roman" w:cs="Arial Unicode MS"/>
                <w:b/>
                <w:sz w:val="24"/>
                <w:szCs w:val="24"/>
                <w:u w:color="000000"/>
                <w:lang w:val="en-US" w:eastAsia="ru-RU"/>
              </w:rPr>
              <w:t>124</w:t>
            </w:r>
          </w:p>
        </w:tc>
      </w:tr>
      <w:tr w:rsidR="009540A8" w:rsidRPr="009540A8" w:rsidTr="009540A8">
        <w:trPr>
          <w:trHeight w:val="247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Arial Unicode MS"/>
                <w:bCs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Arial Unicode MS"/>
                <w:b/>
                <w:sz w:val="24"/>
                <w:szCs w:val="24"/>
                <w:u w:color="000000"/>
                <w:lang w:eastAsia="ru-RU"/>
              </w:rPr>
              <w:t>3. Контрольные и оценочные мероприятия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Arial Unicode MS"/>
                <w:b/>
                <w:sz w:val="24"/>
                <w:szCs w:val="24"/>
                <w:u w:color="000000"/>
                <w:lang w:eastAsia="ru-RU"/>
              </w:rPr>
              <w:t>8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Arial Unicode MS"/>
                <w:b/>
                <w:sz w:val="24"/>
                <w:szCs w:val="24"/>
                <w:u w:color="000000"/>
                <w:lang w:eastAsia="ru-RU"/>
              </w:rPr>
              <w:t>8</w:t>
            </w:r>
          </w:p>
        </w:tc>
      </w:tr>
      <w:tr w:rsidR="009540A8" w:rsidRPr="009540A8" w:rsidTr="009540A8">
        <w:trPr>
          <w:trHeight w:val="273"/>
        </w:trPr>
        <w:tc>
          <w:tcPr>
            <w:tcW w:w="2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Arial Unicode MS"/>
                <w:b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Arial Unicode MS"/>
                <w:b/>
                <w:sz w:val="24"/>
                <w:szCs w:val="24"/>
                <w:u w:color="000000"/>
                <w:lang w:eastAsia="ru-RU"/>
              </w:rPr>
              <w:t>Всего часов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Arial Unicode MS"/>
                <w:b/>
                <w:sz w:val="24"/>
                <w:szCs w:val="24"/>
                <w:u w:color="000000"/>
                <w:lang w:eastAsia="ru-RU"/>
              </w:rPr>
              <w:t>140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Arial Unicode MS"/>
                <w:b/>
                <w:sz w:val="24"/>
                <w:szCs w:val="24"/>
                <w:u w:color="000000"/>
                <w:lang w:eastAsia="ru-RU"/>
              </w:rPr>
              <w:t>140</w:t>
            </w:r>
          </w:p>
        </w:tc>
      </w:tr>
    </w:tbl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b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b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b/>
          <w:sz w:val="28"/>
          <w:szCs w:val="28"/>
          <w:u w:color="000000"/>
          <w:lang w:eastAsia="ru-RU"/>
        </w:rPr>
        <w:t>РАЗДЕЛ 1 ТЕОРЕТИЧЕСКИЙ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  <w:bookmarkStart w:id="3" w:name="Закладка"/>
      <w:bookmarkEnd w:id="3"/>
      <w:r w:rsidRPr="009540A8"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  <w:t xml:space="preserve">1.1. Правила безопасного поведения при проведении занятий по 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  <w:t>атлетической</w:t>
      </w:r>
      <w:r w:rsidRPr="009540A8"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  <w:t xml:space="preserve"> гимнастике. 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  <w:t xml:space="preserve">1.2. 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  <w:t>Атлетическая</w:t>
      </w:r>
      <w:r w:rsidRPr="009540A8"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  <w:t xml:space="preserve"> гимнастика как разновидность физической культуры в Вузе.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  <w:t>1.3. Физиология спортивной тренировки.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  <w:t xml:space="preserve">1.4. Обучение приемам страховки, </w:t>
      </w:r>
      <w:proofErr w:type="spellStart"/>
      <w:r w:rsidRPr="009540A8"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  <w:t>самостраховки</w:t>
      </w:r>
      <w:proofErr w:type="spellEnd"/>
      <w:r w:rsidRPr="009540A8"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  <w:t>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  <w:t>1.5. Биомеханические основы техники выполнения упражнений.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  <w:t xml:space="preserve">1.6. Техника безопасности на занятиях по 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  <w:t>атлетической</w:t>
      </w:r>
      <w:r w:rsidRPr="009540A8"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  <w:t xml:space="preserve"> гимнастике. Профилактика травматизма.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  <w:t xml:space="preserve">1.7. Основные средства и методы подготовки в 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  <w:t>атлетической</w:t>
      </w:r>
      <w:r w:rsidRPr="009540A8"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  <w:t xml:space="preserve"> гимнастике. Гигиена занятий, режим дня и питания.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  <w:t>1.8. Методика планирования самостоятельных занятий.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lang w:eastAsia="ru-RU"/>
        </w:rPr>
        <w:t>РАЗДЕЛ 2 МЕТОДИКО-ПРАКТИЧЕСКИЙ</w:t>
      </w:r>
    </w:p>
    <w:p w:rsidR="005A1B05" w:rsidRPr="009540A8" w:rsidRDefault="005A1B05" w:rsidP="00E304C9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жима штанги. Совершенствование техники выполнения жима штанги.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жима штанги, лежа на плоской скамье. Совершенствование техники выполнения жима штанги, лежа на плоской скамье.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жима штанги, лежа на скамье с отрицательным наклоном (головой вниз). Совершенствование техники выполнения жима штанги, лежа на скамье с отрицательным наклоном (головой вниз).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жима штанги, лежа узким хватом. Совершенствование техники выполнения жима штанги, лежа узким хватом.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жима штанги над головой. Совершенствование техники выполнения жима штанги над головой.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французского жима. Совершенствование техники выполнения французского жима.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lastRenderedPageBreak/>
        <w:t>Обучение технике выполнения жима штанги, лежа на наклонной скамье. Совершенствование техники выполнения жима штанги, лежа на наклонной скамье.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поднятию штанги. Совершенствование техники выполнения поднятия штанги.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Обучение технике выполнения </w:t>
      </w:r>
      <w:proofErr w:type="spellStart"/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полуприседа</w:t>
      </w:r>
      <w:proofErr w:type="spellEnd"/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со штангой. Совершенствование техники выполнения </w:t>
      </w:r>
      <w:proofErr w:type="spellStart"/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полуприседа</w:t>
      </w:r>
      <w:proofErr w:type="spellEnd"/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со штангой.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Обучение технике выполнения </w:t>
      </w:r>
      <w:proofErr w:type="spellStart"/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пулловера</w:t>
      </w:r>
      <w:proofErr w:type="spellEnd"/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со штангой. Совершенствование техники выполнения </w:t>
      </w:r>
      <w:proofErr w:type="spellStart"/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пулловера</w:t>
      </w:r>
      <w:proofErr w:type="spellEnd"/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со штангой.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сгибанию рук со штангой. Совершенствование техники выполнения сгибания рук со штангой.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выпаду со штангой. Совершенствование техники выполнения выпада со штангой.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приседанию со штангой. Совершенствование техники выполнения приседания со штангой.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наклону со штангой. Совершенствование техники выполнения наклона со штангой.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подъема штанги перед собой. Совершенствование техники выполнения подъема штанги перед собой.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жима гантелей над головой. Совершенствование техники выполнения жима гантелей над головой.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подъема гантелей перед собой. Совершенствование техники выполнения подъема гантелей перед собой.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подъема гантелей в стороны. Совершенствование техники выполнения подъема гантелей в стороны.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подъема гантелей в наклоне. Совершенствование техники выполнения подъема гантелей в наклоне.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разводки с гантелями, лежа на наклонной скамье. Совершенствование техники выполнения разводки с гантелями, лежа на наклонной скамье.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разводки с гантелями, лежа на плоской скамье. Совершенствование техники выполнения разводки с гантелями, лежа на плоской скамье.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поднятию плеч с гантелями. Совершенствование техники выполнения поднятия плеч с гантелями.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сгибания рук с гантелями. Совершенствование техники выполнения сгибания рук с гантелями.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сгибания одной рукой с гантелей сидя. Совершенствование техники выполнения сгибания одной рукой с гантелей сидя.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разводки с гантелями, лежа на скамье с отрицательным наклоном (головой вниз). Совершенствование техники выполнения разводки с гантелями, лежа на скамье с отрицательным наклоном (головой вниз).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 Обучение технике выполнения </w:t>
      </w:r>
      <w:proofErr w:type="spellStart"/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трицепсовым</w:t>
      </w:r>
      <w:proofErr w:type="spellEnd"/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разгибаниям рук с гантелей стоя. Совершенствование техники выполнения </w:t>
      </w:r>
      <w:proofErr w:type="spellStart"/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трицепсовым</w:t>
      </w:r>
      <w:proofErr w:type="spellEnd"/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разгибаниям рук с гантелей стоя.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lastRenderedPageBreak/>
        <w:t xml:space="preserve">  Обучение технике выполнения тяги гантели одной рукой в наклоне. Совершенствование техники выполнения тяги гантели одной рукой в наклоне.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поднятию на носки с гантелями. Совершенствование техники выполнения поднятию на носки с гантелями.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сведения рук с верхним блоком. Совершенствование техники выполнения сведения рук с верхним блоком.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разгибанию руки в наклоне вперед. Совершенствование техники выполнения разгибания руки в наклоне вперед.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Обучение технике выполнения </w:t>
      </w:r>
      <w:proofErr w:type="spellStart"/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трицепсовым</w:t>
      </w:r>
      <w:proofErr w:type="spellEnd"/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разгибаниям рук на вертикальном блоке с веревкой. Совершенствование техники выполнения </w:t>
      </w:r>
      <w:proofErr w:type="spellStart"/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трицепсовым</w:t>
      </w:r>
      <w:proofErr w:type="spellEnd"/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разгибаниям рук на вертикальном блоке с веревкой.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отжимания на брусьях. Совершенствование техники выполнения отжимания на брусьях.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подъема ног в висе. Совершенствование техники выполнения подъема ног в висе.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подъема ног в висе с отягощением. Совершенствование техники выполнения подъема ног в висе с отягощением.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подъема туловища на наклонной доске. Совершенствование техники выполнения подъема туловища на наклонной доске.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подъема туловища на наклонной доске с отягощением. Совершенствование техники выполнения подъема туловища на наклонной доске с отягощением.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подтягивания за спину. Совершенствование техники выполнения подтягивания за спину.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подтягивания хватом снизу. Совершенствование техники выполнения подтягивания хватом снизу.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тяги вертикального блока на грудь сидя. Совершенствование техники выполнения тяги вертикального блока на грудь сидя.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тяги вертикального блока за спину сидя. Совершенствование техники выполнения тяги вертикального блока за спину сидя.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тяги штанги согнувшись. Совершенствование техники выполнения тяги штанги согнувшись.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становой тяги. Совершенствование техники выполнения становой тяги.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скручиваниям. Совершенствование техники выполнения скручиваний.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Обучение технике выполнения обратным скручиваниям. Совершенствование техники выполнения обратным скручиваниям.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Развитие грудных мышц.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Развитие двуглавой мышцы плеча. 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Развитие мышц ног.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Развитие треглавой мышцы плеча.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Развитие мышц плеча.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Развитие мышц спины.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lastRenderedPageBreak/>
        <w:t xml:space="preserve">Развитие мышц трапеции. 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Развитие мышц брюшного пресса. 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Общая физическая подготовка. Развитие выносливости, гибкости, быстроты, силы. </w:t>
      </w:r>
    </w:p>
    <w:p w:rsidR="009540A8" w:rsidRPr="009540A8" w:rsidRDefault="009540A8" w:rsidP="009540A8">
      <w:pPr>
        <w:spacing w:after="0" w:line="240" w:lineRule="auto"/>
        <w:jc w:val="both"/>
        <w:rPr>
          <w:rFonts w:ascii="Times New Roman" w:eastAsia="Calibri" w:hAnsi="Times New Roman" w:cs="Arial Unicode MS"/>
          <w:b/>
          <w:color w:val="000000"/>
          <w:sz w:val="28"/>
          <w:szCs w:val="28"/>
          <w:u w:color="000000"/>
        </w:rPr>
      </w:pPr>
    </w:p>
    <w:p w:rsidR="009540A8" w:rsidRPr="009540A8" w:rsidRDefault="009540A8" w:rsidP="009540A8">
      <w:pPr>
        <w:spacing w:after="0" w:line="240" w:lineRule="auto"/>
        <w:ind w:firstLine="540"/>
        <w:jc w:val="both"/>
        <w:rPr>
          <w:rFonts w:ascii="Times New Roman" w:eastAsia="Arial Unicode MS" w:hAnsi="Times New Roman" w:cs="Arial Unicode MS"/>
          <w:b/>
          <w:color w:val="000000"/>
          <w:sz w:val="28"/>
          <w:szCs w:val="24"/>
          <w:u w:color="000000"/>
          <w:lang w:eastAsia="ru-RU"/>
        </w:rPr>
      </w:pPr>
      <w:r w:rsidRPr="009540A8">
        <w:rPr>
          <w:rFonts w:ascii="Times New Roman" w:eastAsia="Calibri" w:hAnsi="Times New Roman" w:cs="Arial Unicode MS"/>
          <w:b/>
          <w:color w:val="000000"/>
          <w:sz w:val="28"/>
          <w:szCs w:val="28"/>
          <w:u w:color="000000"/>
        </w:rPr>
        <w:t>РАЗДЕЛ 3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b/>
          <w:color w:val="000000"/>
          <w:sz w:val="28"/>
          <w:szCs w:val="24"/>
          <w:u w:color="000000"/>
          <w:lang w:eastAsia="ru-RU"/>
        </w:rPr>
        <w:t>КОНТРОЛЬНЫЕ И ОЦЕНОЧНЫЕ МЕРОПРИЯТИЯ</w:t>
      </w:r>
    </w:p>
    <w:p w:rsidR="009540A8" w:rsidRPr="009540A8" w:rsidRDefault="009540A8" w:rsidP="009540A8">
      <w:pPr>
        <w:spacing w:after="0" w:line="240" w:lineRule="auto"/>
        <w:jc w:val="both"/>
        <w:rPr>
          <w:rFonts w:ascii="Times New Roman" w:eastAsia="Arial Unicode MS" w:hAnsi="Times New Roman" w:cs="Arial Unicode MS"/>
          <w:b/>
          <w:color w:val="000000"/>
          <w:sz w:val="28"/>
          <w:szCs w:val="24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ind w:firstLine="54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Проведение тестирования физической подготовленности обучающихся и выполнение ими контрольных заданий по оценке уровня овладения двигательными способностями. </w:t>
      </w:r>
    </w:p>
    <w:p w:rsidR="009540A8" w:rsidRPr="009540A8" w:rsidRDefault="009540A8" w:rsidP="009540A8">
      <w:pPr>
        <w:spacing w:after="0" w:line="240" w:lineRule="auto"/>
        <w:ind w:firstLine="54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Контроль </w:t>
      </w:r>
      <w:proofErr w:type="spellStart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сформированности</w:t>
      </w:r>
      <w:proofErr w:type="spellEnd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двигательных умений и навыков посредством сдачи контрольных нормативах физической подготовленности.</w:t>
      </w: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sectPr w:rsidR="009540A8" w:rsidRPr="009540A8">
          <w:pgSz w:w="11906" w:h="16838"/>
          <w:pgMar w:top="851" w:right="851" w:bottom="851" w:left="1701" w:header="709" w:footer="709" w:gutter="0"/>
          <w:cols w:space="720"/>
        </w:sectPr>
      </w:pPr>
    </w:p>
    <w:p w:rsidR="009540A8" w:rsidRPr="009540A8" w:rsidRDefault="009540A8" w:rsidP="009540A8">
      <w:pPr>
        <w:keepNext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4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b/>
          <w:color w:val="000000"/>
          <w:sz w:val="28"/>
          <w:szCs w:val="24"/>
          <w:u w:color="000000"/>
          <w:lang w:eastAsia="ru-RU"/>
        </w:rPr>
        <w:lastRenderedPageBreak/>
        <w:t>УЧЕБНО-МЕТОДИЧЕСКАЯ КАРТА</w:t>
      </w:r>
    </w:p>
    <w:p w:rsidR="009540A8" w:rsidRPr="009540A8" w:rsidRDefault="009540A8" w:rsidP="009540A8">
      <w:pPr>
        <w:keepNext/>
        <w:spacing w:after="0" w:line="240" w:lineRule="auto"/>
        <w:jc w:val="right"/>
        <w:rPr>
          <w:rFonts w:ascii="Times New Roman" w:eastAsia="Arial Unicode MS" w:hAnsi="Times New Roman" w:cs="Arial Unicode MS"/>
          <w:b/>
          <w:color w:val="000000"/>
          <w:sz w:val="28"/>
          <w:szCs w:val="24"/>
          <w:u w:color="000000"/>
          <w:lang w:eastAsia="ru-RU"/>
        </w:rPr>
      </w:pPr>
    </w:p>
    <w:tbl>
      <w:tblPr>
        <w:tblW w:w="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954"/>
        <w:gridCol w:w="708"/>
        <w:gridCol w:w="709"/>
        <w:gridCol w:w="1843"/>
      </w:tblGrid>
      <w:tr w:rsidR="009540A8" w:rsidRPr="009540A8" w:rsidTr="009540A8">
        <w:trPr>
          <w:trHeight w:val="542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Номер раздела, темы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Наименование раздела, темы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Количество аудиторных часов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Форма контроля</w:t>
            </w:r>
          </w:p>
        </w:tc>
      </w:tr>
      <w:tr w:rsidR="009540A8" w:rsidRPr="009540A8" w:rsidTr="005A1B05">
        <w:trPr>
          <w:cantSplit/>
          <w:trHeight w:val="1615"/>
        </w:trPr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Лекции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Практические занятия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</w:tr>
      <w:tr w:rsidR="009540A8" w:rsidRPr="009540A8" w:rsidTr="009540A8">
        <w:trPr>
          <w:trHeight w:val="1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5</w:t>
            </w:r>
          </w:p>
        </w:tc>
      </w:tr>
      <w:tr w:rsidR="009540A8" w:rsidRPr="009540A8" w:rsidTr="009540A8">
        <w:trPr>
          <w:trHeight w:val="9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lang w:eastAsia="ru-RU"/>
              </w:rPr>
              <w:t>Всего часов за курс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lang w:eastAsia="ru-RU"/>
              </w:rPr>
              <w:t>140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</w:tr>
      <w:tr w:rsidR="009540A8" w:rsidRPr="009540A8" w:rsidTr="009540A8">
        <w:trPr>
          <w:trHeight w:val="96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keepNext/>
              <w:spacing w:after="0" w:line="252" w:lineRule="auto"/>
              <w:rPr>
                <w:rFonts w:ascii="Times New Roman" w:eastAsia="Arial Unicode MS" w:hAnsi="Times New Roman" w:cs="Arial Unicode MS"/>
                <w:b/>
                <w:snapToGrid w:val="0"/>
                <w:color w:val="000000"/>
                <w:u w:color="000000"/>
              </w:rPr>
            </w:pPr>
            <w:r w:rsidRPr="009540A8">
              <w:rPr>
                <w:rFonts w:ascii="Times New Roman" w:eastAsia="Arial Unicode MS" w:hAnsi="Times New Roman" w:cs="Arial Unicode MS"/>
                <w:b/>
                <w:snapToGrid w:val="0"/>
                <w:color w:val="000000"/>
                <w:u w:color="000000"/>
              </w:rPr>
              <w:t>Раздел 1 Теоретический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lang w:eastAsia="ru-RU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9540A8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lang w:eastAsia="ru-RU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1 Правила безопасного поведения при проведении занятий по </w:t>
            </w:r>
            <w:r>
              <w:rPr>
                <w:rFonts w:ascii="Times New Roman" w:eastAsia="Helvetica Neue" w:hAnsi="Times New Roman" w:cs="Times New Roman"/>
                <w:bCs/>
                <w:sz w:val="24"/>
                <w:szCs w:val="24"/>
                <w:u w:color="000000"/>
                <w:lang w:eastAsia="ru-RU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атлетической</w:t>
            </w:r>
            <w:r w:rsidRPr="009540A8">
              <w:rPr>
                <w:rFonts w:ascii="Times New Roman" w:eastAsia="Helvetica Neue" w:hAnsi="Times New Roman" w:cs="Times New Roman"/>
                <w:bCs/>
                <w:sz w:val="24"/>
                <w:szCs w:val="24"/>
                <w:u w:color="000000"/>
                <w:lang w:eastAsia="ru-RU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 гимнастике</w:t>
            </w:r>
            <w:r w:rsidRPr="009540A8">
              <w:rPr>
                <w:rFonts w:ascii="Times New Roman" w:eastAsia="Helvetica Neue" w:hAnsi="Times New Roman" w:cs="Times New Roman"/>
                <w:sz w:val="24"/>
                <w:szCs w:val="24"/>
                <w:u w:color="000000"/>
                <w:lang w:eastAsia="ru-RU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.</w:t>
            </w:r>
            <w:r w:rsidRPr="009540A8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lang w:eastAsia="ru-RU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 </w:t>
            </w:r>
          </w:p>
          <w:p w:rsidR="009540A8" w:rsidRPr="009540A8" w:rsidRDefault="009540A8" w:rsidP="009540A8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lang w:eastAsia="ru-RU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9540A8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lang w:eastAsia="ru-RU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2 </w:t>
            </w:r>
            <w:r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lang w:eastAsia="ru-RU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Атлетическая</w:t>
            </w:r>
            <w:r w:rsidRPr="009540A8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lang w:eastAsia="ru-RU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 гимнастика как разновидность физической культуры в Вузе.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Устный опрос</w:t>
            </w:r>
          </w:p>
        </w:tc>
      </w:tr>
      <w:tr w:rsidR="009540A8" w:rsidRPr="009540A8" w:rsidTr="009540A8">
        <w:trPr>
          <w:trHeight w:val="10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spacing w:after="0" w:line="240" w:lineRule="auto"/>
              <w:rPr>
                <w:rFonts w:ascii="Times New Roman" w:eastAsia="Helvetica Neue" w:hAnsi="Times New Roman" w:cs="Times New Roman"/>
                <w:b/>
                <w:color w:val="000000"/>
                <w:u w:color="000000"/>
                <w:lang w:eastAsia="ru-RU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9540A8">
              <w:rPr>
                <w:rFonts w:ascii="Times New Roman" w:eastAsia="Helvetica Neue" w:hAnsi="Times New Roman" w:cs="Times New Roman"/>
                <w:b/>
                <w:color w:val="000000"/>
                <w:sz w:val="24"/>
                <w:szCs w:val="24"/>
                <w:u w:color="000000"/>
                <w:lang w:eastAsia="ru-RU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Раздел 2 Методико-практический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lang w:eastAsia="ru-RU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9540A8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lang w:eastAsia="ru-RU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1 Физиология спортивной тренировки.</w:t>
            </w:r>
          </w:p>
          <w:p w:rsidR="009540A8" w:rsidRPr="009540A8" w:rsidRDefault="009540A8" w:rsidP="009540A8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lang w:eastAsia="ru-RU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9540A8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lang w:eastAsia="ru-RU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 xml:space="preserve">2 Обучение приемам страховки, </w:t>
            </w:r>
            <w:proofErr w:type="spellStart"/>
            <w:r w:rsidRPr="009540A8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lang w:eastAsia="ru-RU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самостраховки</w:t>
            </w:r>
            <w:proofErr w:type="spellEnd"/>
            <w:r w:rsidRPr="009540A8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lang w:eastAsia="ru-RU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Устный опрос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мышц брюшного пресса: обучение скручиваниям, обучение подъему ног в висе.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физического качества – выносливость.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1 Развитие грудных мышц: обучение жиму штанги, лежа на скамье, обучение </w:t>
            </w:r>
            <w:proofErr w:type="spellStart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пулловеру</w:t>
            </w:r>
            <w:proofErr w:type="spellEnd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 со штангой.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двуглавой мышцы плеча: обучение подтягиванию хватом снизу, обучение сгибанию рук со штангой.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мышц ног: обучение наклону со штангой, обучение приседанию со штангой.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2 Развитие треглавой мышцы плеча: обучение отжиманию на брусьях, обучение </w:t>
            </w:r>
            <w:proofErr w:type="spellStart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трицепсовым</w:t>
            </w:r>
            <w:proofErr w:type="spellEnd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 разгибаниям рук на вертикальном блоке с веревкой.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мышц плеча: обучение жиму гантелей, обучение подъему гантелей перед собой.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Общая физическая подготовка.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грудных мышц: обучение жиму штанги, лежа на скамье с отрицательным наклоном (головой вниз), обучение жиму штанги, лежа узким хватом.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треглавой мышцы плеча: обучение разгибанию руки в наклоне вперед, обучение французскому жиму.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мышц спины: обучение тяге вертикального блока на грудь сидя, обучение тяге вертикального блока за голову сидя.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трапеции: обучение поднятию плеч со штангой, обучение поднятию плеч с гантелями.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мышц брюшного пресса: обучение скручиваниям, обучение подъему ног в висе.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физического качества – выносливость.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грудных мышц: обучение жиму штанги, лежа на наклонной скамье, обучение разведению гантелей, лежа на наклонной скамье.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lastRenderedPageBreak/>
              <w:t>2 Развитие мышц плеча: обучение подъему гантелей в стороны, обучение жиму штанги над головой.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1 Развитие мышц ног: обучение </w:t>
            </w:r>
            <w:proofErr w:type="spellStart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полуприседу</w:t>
            </w:r>
            <w:proofErr w:type="spellEnd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 со штангой, обучение выпадам со штангой. 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двуглавой мышцы плеча: обучение сгибанию рук с гантелями, обучение сгибанию одной рукой с гантелей сидя.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1 Развитие мышц спины: обучение тяге штанги в </w:t>
            </w:r>
            <w:proofErr w:type="spellStart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наклолне</w:t>
            </w:r>
            <w:proofErr w:type="spellEnd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, обучение становой тяге.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физического качества – гибкость.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грудных мышц: обучение жиму штанги, лежа узким хватом, обучение разведению гантелей, лежа на скамье с отрицательным наклоном (головой вниз).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трапеции: обучение поднятию плеч со штангой, обучение поднятию плеч с гантелями.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двуглавой мышцы плеча: обучение подтягиванию хватом снизу, обучение сгибанию рук с гантелями.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мышц брюшного пресса: обучение обратным скручиваниям, обучение подъему туловища на наклонной скамье.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1 Развитие треглавой мышцы плеча: обучение </w:t>
            </w:r>
            <w:proofErr w:type="spellStart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трицепсовым</w:t>
            </w:r>
            <w:proofErr w:type="spellEnd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 разгибаниям рук с гантелей стоя, обучение отжиманию на брусьях.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физического качества – быстрота.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16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грудных мышц: обучение жиму штанги, лежа на скамье, обучение разведению гантелей лежа на скамье.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мышц спины: обучение тяге гантели одной рукой в наклоне, обучение подтягиванию за голову.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17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1 Развитие мышц плеча: обучение подъему штанги перед собой, обучение подъему гантелей в наклоне. 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мышц ног: обучение приседанию со штангой, обучение поднятию на носки с гантелями.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18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двуглавой мышцы плеча: обучение сгибанию рук со штангой, обучение сгибанию одной рукой с гантелей сидя.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Общая физическая подготовка.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19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1 Развитие грудных мышц: обучение </w:t>
            </w:r>
            <w:proofErr w:type="spellStart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пулловеру</w:t>
            </w:r>
            <w:proofErr w:type="spellEnd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 со штангой, обучение сведению рук с верхним блоком.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2 Развитие мышц ног: обучение наклону со штангой, обучение </w:t>
            </w:r>
            <w:proofErr w:type="spellStart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полуприседу</w:t>
            </w:r>
            <w:proofErr w:type="spellEnd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 со штангой.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20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1 Развитие треглавой мышцы плеча: обучение </w:t>
            </w:r>
            <w:proofErr w:type="spellStart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трицепсовым</w:t>
            </w:r>
            <w:proofErr w:type="spellEnd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 разгибаниям рук на вертикальном блоке с веревкой, обучение разгибанию руки в наклоне.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мышц брюшного пресса: обучение подъему ног в висе, обучение подъему туловища на наклонной скамье с отягощением.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21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мышц плеча: обучение подъему гантелей перед собой, обучение подъему гантелей в стороны.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физического качества – выносливость.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lastRenderedPageBreak/>
              <w:t>П.З. –  22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грудных мышц: обучение жиму штанги, лежа на скамье с отрицательным наклоном (головой вниз), обучение разведению гантелей, лежа на скамье с отрицательным наклоном (головой вниз).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мышц брюшного пресса: обучение подъему туловища на наклонной скамье, обучение подъему ног в висе с отягощением.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23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двуглавой мышцы плеча: обучение сгибанию рук со штангой, обучение сгибанию рук с гантелями.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мышц плеча: обучение жиму штанги над головой, обучение подъему штанги перед собой.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24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трапеции: обучение поднятию плеч с гантелями, обучение поднятию плеч со штангой.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физического качества – гибкость.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25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грудных мышц: обучение жиму штанги, лежа на скамье с отрицательным наклоном (головой вниз), обучение жиму штанги, лежа узким хватом.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двуглавой мышцы плеча: обучение сгибанию рук с гантелями, обучение сгибанию одной рукой с гантелей сидя.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26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1 Развитие мышц ног: обучение </w:t>
            </w:r>
            <w:proofErr w:type="spellStart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полуприседу</w:t>
            </w:r>
            <w:proofErr w:type="spellEnd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 со штангой, обучение выпадам со штангой.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треглавой мышцы плеча: обучение разгибанию руки в наклоне вперед, обучение французскому жиму.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27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мышц плеча: обучение подъему гантелей в стороны, обучение жиму штанги над головой.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физического качества – выносливость.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28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грудных мышц: обучение жиму штанги, лежа на наклонной скамье, обучение разведению гантелей, лежа на наклонной скамье.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2 Развитие треглавой мышцы плеча: обучение </w:t>
            </w:r>
            <w:proofErr w:type="spellStart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трицепсовым</w:t>
            </w:r>
            <w:proofErr w:type="spellEnd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 разгибаниям рук с гантелей стоя, обучение отжиманию на брусьях.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29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мышц спины: обучение тяге штанги в наклоне, обучение становой тяге.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трапеции: обучение поднятию плеч со штангой, обучение поднятию плеч с гантелями.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30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мышц брюшного пресса: обучение обратным скручиваниям, обучение подъему туловища на наклонной скамье.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Общая физическая подготовка.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31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грудных мышц: обучение жиму штанги, лежа узким хватом, обучение разведению гантелей, лежа на скамье с отрицательным наклоном (головой вниз).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мышц плеча: обучение подъему штанги перед собой, обучение подъему гантелей в наклоне.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32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мышц ног: обучение приседанию со штангой, обучение поднятию на носки с гантелями.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двуглавой мышцы плеча: обучение подтягиванию хватом снизу, обучение сгибанию рук с гантелями.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lastRenderedPageBreak/>
              <w:t>П.З. – 33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мышц спины: обучение тяге гантели одной рукой в наклоне, обучение подтягиванию за голову.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физического качества – быстрота.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34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widowControl w:val="0"/>
              <w:spacing w:after="0" w:line="254" w:lineRule="auto"/>
              <w:jc w:val="both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</w:rPr>
              <w:t xml:space="preserve">1 Тестирование физической подготовленности. 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</w:rPr>
              <w:t xml:space="preserve">2 Контроль </w:t>
            </w:r>
            <w:proofErr w:type="spellStart"/>
            <w:r w:rsidRPr="009540A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</w:rPr>
              <w:t>сформированности</w:t>
            </w:r>
            <w:proofErr w:type="spellEnd"/>
            <w:r w:rsidRPr="009540A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</w:rPr>
              <w:t xml:space="preserve"> двигательных умений и навыков.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Двигательные тесты</w:t>
            </w:r>
          </w:p>
        </w:tc>
      </w:tr>
      <w:tr w:rsidR="009540A8" w:rsidRPr="009540A8" w:rsidTr="009540A8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widowControl w:val="0"/>
              <w:spacing w:after="0" w:line="254" w:lineRule="auto"/>
              <w:jc w:val="both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Arial Unicode MS"/>
                <w:b/>
                <w:color w:val="000000"/>
                <w:u w:color="000000"/>
                <w:lang w:eastAsia="ru-RU"/>
              </w:rPr>
              <w:t>Раздел 3 Контрольные и оценочные мероприятия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35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widowControl w:val="0"/>
              <w:spacing w:after="0" w:line="254" w:lineRule="auto"/>
              <w:jc w:val="both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</w:rPr>
              <w:t xml:space="preserve">1 Тестирование физической подготовленности. 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</w:rPr>
              <w:t xml:space="preserve">2 Контроль </w:t>
            </w:r>
            <w:proofErr w:type="spellStart"/>
            <w:r w:rsidRPr="009540A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</w:rPr>
              <w:t>сформированности</w:t>
            </w:r>
            <w:proofErr w:type="spellEnd"/>
            <w:r w:rsidRPr="009540A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</w:rPr>
              <w:t xml:space="preserve"> двигательных умений и навыков.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Двигательные тесты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lang w:eastAsia="ru-RU"/>
              </w:rPr>
              <w:t>Всего часов за 1 семестр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Зачет</w:t>
            </w:r>
          </w:p>
        </w:tc>
      </w:tr>
      <w:tr w:rsidR="009540A8" w:rsidRPr="009540A8" w:rsidTr="009540A8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keepNext/>
              <w:spacing w:after="0" w:line="252" w:lineRule="auto"/>
              <w:rPr>
                <w:rFonts w:ascii="Times New Roman" w:eastAsia="Arial Unicode MS" w:hAnsi="Times New Roman" w:cs="Arial Unicode MS"/>
                <w:b/>
                <w:snapToGrid w:val="0"/>
                <w:color w:val="000000"/>
                <w:u w:color="000000"/>
              </w:rPr>
            </w:pPr>
            <w:r w:rsidRPr="009540A8">
              <w:rPr>
                <w:rFonts w:ascii="Times New Roman" w:eastAsia="Arial Unicode MS" w:hAnsi="Times New Roman" w:cs="Arial Unicode MS"/>
                <w:b/>
                <w:snapToGrid w:val="0"/>
                <w:color w:val="000000"/>
                <w:u w:color="000000"/>
              </w:rPr>
              <w:t>Раздел 1 Теоретический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</w:tr>
      <w:tr w:rsidR="009540A8" w:rsidRPr="009540A8" w:rsidTr="009540A8">
        <w:trPr>
          <w:trHeight w:val="70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lang w:eastAsia="ru-RU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9540A8">
              <w:rPr>
                <w:rFonts w:ascii="Times New Roman" w:eastAsia="Helvetica Neue" w:hAnsi="Times New Roman" w:cs="Times New Roman"/>
                <w:color w:val="000000"/>
                <w:sz w:val="24"/>
                <w:szCs w:val="24"/>
                <w:u w:color="000000"/>
                <w:lang w:eastAsia="ru-RU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1 Биомеханические основы техники выполнения упражнений.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2 Техника безопасности на занятиях по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атлетической</w:t>
            </w: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 гимнастике. Профилактика травматизма.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Устный опрос</w:t>
            </w:r>
          </w:p>
        </w:tc>
      </w:tr>
      <w:tr w:rsidR="009540A8" w:rsidRPr="009540A8" w:rsidTr="009540A8">
        <w:trPr>
          <w:trHeight w:val="269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keepNext/>
              <w:keepLines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pacing w:after="0" w:line="240" w:lineRule="auto"/>
              <w:rPr>
                <w:rFonts w:ascii="Times New Roman" w:eastAsia="Helvetica Neue" w:hAnsi="Times New Roman" w:cs="Times New Roman"/>
                <w:b/>
                <w:color w:val="000000"/>
                <w:sz w:val="24"/>
                <w:szCs w:val="24"/>
                <w:u w:color="000000"/>
                <w:lang w:eastAsia="ru-RU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 w:rsidRPr="009540A8">
              <w:rPr>
                <w:rFonts w:ascii="Times New Roman" w:eastAsia="Helvetica Neue" w:hAnsi="Times New Roman" w:cs="Times New Roman"/>
                <w:b/>
                <w:color w:val="000000"/>
                <w:sz w:val="24"/>
                <w:szCs w:val="24"/>
                <w:u w:color="000000"/>
                <w:lang w:eastAsia="ru-RU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  <w:t>Раздел 2 Методико-практический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1 Основные средства и методы подготовки в </w:t>
            </w: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  <w:lang w:eastAsia="ru-RU"/>
              </w:rPr>
              <w:t>атлетической</w:t>
            </w:r>
            <w:r w:rsidRPr="009540A8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  <w:lang w:eastAsia="ru-RU"/>
              </w:rPr>
              <w:t xml:space="preserve"> гимнастике</w:t>
            </w: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. Гигиена занятий, режим дня и питания.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Методика планирования самостоятельных занятий.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Устный опрос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мышц спины: совершенствование тяге штанги в наклоне, совершенствование становой тяге.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физического качества – гибкость.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грудных мышц: совершенствование жиму штанги, лежа узким хватом, совершенствование разведению гантелей, лежа на скамье с отрицательным наклоном (головой вниз).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трапеции: совершенствование поднятию плеч со штангой, совершенствование поднятию плеч с гантелями.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двуглавой мышцы плеча: совершенствование подтягиванию хватом снизу, совершенствование сгибанию рук с гантелями.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мышц брюшного пресса: совершенствование обратным скручиваниям, совершенствование подъему туловища на наклонной скамье.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1 Развитие треглавой мышцы плеча: совершенствование </w:t>
            </w:r>
            <w:proofErr w:type="spellStart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трицепсовым</w:t>
            </w:r>
            <w:proofErr w:type="spellEnd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 разгибаниям рук с гантелей стоя, совершенствование отжиманию на брусьях.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физического качества – быстрота.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грудных мышц: совершенствование жиму штанги, лежа на скамье с отрицательным наклоном (головой вниз), совершенствование жиму штанги, лежа узким хватом.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треглавой мышцы плеча: совершенствование разгибанию руки в наклоне вперед, совершенствование французскому жиму.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мышц спины: совершенствование тяге вертикального блока на грудь сидя, совершенствование тяге вертикального блока за голову сидя.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lastRenderedPageBreak/>
              <w:t>2 Развитие трапеции: совершенствование поднятию плеч со штангой, совершенствование поднятию плеч с гантелями.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мышц брюшного пресса: совершенствование скручиваниям, совершенствование подъему ног в висе.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физического качества – выносливость.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грудных мышц: совершенствование жиму штанги, лежа на наклонной скамье, совершенствование разведению гантелей, лежа на наклонной скамье.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мышц плеча: совершенствование подъему гантелей в стороны, совершенствование жиму штанги над головой.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1 Развитие мышц ног: совершенствование </w:t>
            </w:r>
            <w:proofErr w:type="spellStart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полуприседу</w:t>
            </w:r>
            <w:proofErr w:type="spellEnd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 со штангой, совершенствование выпадам со штангой. 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двуглавой мышцы плеча: совершенствование сгибанию рук с гантелями, совершенствование сгибанию одной рукой с гантелей сидя.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мышц спины: совершенствование тяге штанги в наклоне, совершенствование становой тяге.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физического качества – гибкость.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грудных мышц: совершенствование жиму штанги, лежа узким хватом, совершенствование разведению гантелей, лежа на скамье с отрицательным наклоном (головой вниз).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трапеции: совершенствование поднятию плеч со штангой, совершенствование поднятию плеч с гантелями.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двуглавой мышцы плеча: совершенствование подтягиванию хватом снизу, совершенствование сгибанию рук с гантелями.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мышц брюшного пресса: совершенствование обратным скручиваниям, совершенствование подъему туловища на наклонной скамье.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1 Развитие треглавой мышцы плеча: совершенствование </w:t>
            </w:r>
            <w:proofErr w:type="spellStart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трицепсовым</w:t>
            </w:r>
            <w:proofErr w:type="spellEnd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 разгибаниям рук с гантелей стоя, совершенствование отжиманию на брусьях.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физического качества – быстрота.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16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грудных мышц: совершенствование жиму штанги, лежа на скамье, совершенствование разведению гантелей, лежа на скамье.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мышц спины: совершенствование тяге гантели одной рукой в наклоне, совершенствование подтягиванию за голову.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17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1 Развитие мышц плеча: совершенствование подъему штанги перед собой, совершенствование подъему гантелей в наклоне. 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мышц ног: совершенствование приседанию со штангой, совершенствование поднятию на носки с гантелями.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lastRenderedPageBreak/>
              <w:t>П.З. –  18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двуглавой мышцы плеча: совершенствование сгибанию рук со штангой, совершенствование сгибанию одной рукой с гантелей сидя.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Общая физическая подготовка.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19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1 Развитие грудных мышц: совершенствование </w:t>
            </w:r>
            <w:proofErr w:type="spellStart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пулловеру</w:t>
            </w:r>
            <w:proofErr w:type="spellEnd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 со штангой, совершенствование сведению рук с верхним блоком.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2 Развитие мышц ног: совершенствование наклону со штангой, совершенствование </w:t>
            </w:r>
            <w:proofErr w:type="spellStart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полуприседу</w:t>
            </w:r>
            <w:proofErr w:type="spellEnd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 со штангой.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20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1 Развитие треглавой мышцы плеча: совершенствование </w:t>
            </w:r>
            <w:proofErr w:type="spellStart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трицепсовым</w:t>
            </w:r>
            <w:proofErr w:type="spellEnd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 разгибаниям рук на вертикальном блоке с веревкой, совершенствование разгибанию руки в наклоне вперед.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мышц брюшного пресса: совершенствование подъему ног в висе, совершенствование подъему туловища на наклонной скамье с отягощением.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21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мышц плеча: совершенствование подъему гантелей перед собой, совершенствование подъему гантелей в стороны.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физического качества – выносливость.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22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грудных мышц: совершенствование жиму штанги, лежа на скамье с отрицательным наклоном (головой вниз), совершенствование разведению гантелей, лежа на скамье с отрицательным наклоном (головой вниз).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мышц брюшного пресса: совершенствование подъему туловища на наклонной скамье, совершенствование подъему ног в висе с отягощением.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23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двуглавой мышцы плеча: совершенствование сгибанию рук со штангой, совершенствование сгибанию рук с гантелями.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мышц плеча: совершенствование жиму штанги над головой, совершенствование подъему штанги перед собой.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24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трапеции: совершенствование поднятию плеч с гантелями, совершенствование поднятию плеч со штангой.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физического качества – гибкость.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25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грудных мышц: совершенствование жиму штанги, лежа на скамье с отрицательным наклоном (головой вниз), совершенствование жиму штанги, лежа узким хватом.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двуглавой мышцы плеча: совершенствование сгибанию рук с гантелями, совершенствование сгибанию одной рукой с гантелей сидя.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26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1 Развитие мышц ног: совершенствование </w:t>
            </w:r>
            <w:proofErr w:type="spellStart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полуприседу</w:t>
            </w:r>
            <w:proofErr w:type="spellEnd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 со штангой, совершенствование выпадам со штангой.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треглавой мышцы плеча: совершенствование разгибанию руки в наклоне вперед, совершенствование французскому жиму.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lastRenderedPageBreak/>
              <w:t>П.З. –  27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мышц плеча: совершенствование подъему гантелей в стороны, совершенствование жиму штанги над головой.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физического качества – выносливость.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28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грудных мышц: совершенствование жиму штанги, лежа на наклонной скамье, совершенствование разведению гантелей, лежа на наклонной скамье.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2 Развитие треглавой мышцы плеча: совершенствование </w:t>
            </w:r>
            <w:proofErr w:type="spellStart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трицепсовым</w:t>
            </w:r>
            <w:proofErr w:type="spellEnd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 разгибаниям рук с гантелей стоя, совершенствование отжиманию на брусьях.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29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1 Развитие мышц спины: совершенствование тяге штанги в </w:t>
            </w:r>
            <w:proofErr w:type="spellStart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наклолне</w:t>
            </w:r>
            <w:proofErr w:type="spellEnd"/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, совершенствование становой тяге.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трапеции: совершенствование поднятию плеч со штангой, совершенствование поднятию плеч с гантелями.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30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мышц брюшного пресса: совершенствование обратным скручиваниям, совершенствование подъему туловища на наклонной скамье.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Общая физическая подготовка.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31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грудных мышц: совершенствование жиму штанги, лежа узким хватом, совершенствование разведению гантелей, лежа на скамье с отрицательным наклоном (головой вниз).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мышц плеча: совершенствование подъему штанги перед собой, совершенствование подъему гантелей в наклоне.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32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мышц ног: совершенствование приседанию со штангой, совершенствование поднятию на носки с гантелями.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двуглавой мышцы плеча: совершенствование подтягиванию хватом снизу, совершенствование сгибанию рук с гантелями.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33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1 Развитие мышц спины: совершенствование тяге гантели одной рукой в наклоне, совершенствование подтягиванию за голову.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 Развитие физического качества – быстрота.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Контроль освоения на практике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34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widowControl w:val="0"/>
              <w:spacing w:after="0" w:line="254" w:lineRule="auto"/>
              <w:jc w:val="both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</w:rPr>
              <w:t xml:space="preserve">1. Тестирование физической подготовленности. 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</w:rPr>
              <w:t xml:space="preserve">2. Контроль </w:t>
            </w:r>
            <w:proofErr w:type="spellStart"/>
            <w:r w:rsidRPr="009540A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</w:rPr>
              <w:t>сформированности</w:t>
            </w:r>
            <w:proofErr w:type="spellEnd"/>
            <w:r w:rsidRPr="009540A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</w:rPr>
              <w:t xml:space="preserve"> двигательных умений и навыков.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Двигательные тесты</w:t>
            </w:r>
          </w:p>
        </w:tc>
      </w:tr>
      <w:tr w:rsidR="009540A8" w:rsidRPr="009540A8" w:rsidTr="009540A8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widowControl w:val="0"/>
              <w:spacing w:after="0" w:line="254" w:lineRule="auto"/>
              <w:jc w:val="both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Arial Unicode MS"/>
                <w:b/>
                <w:color w:val="000000"/>
                <w:u w:color="000000"/>
                <w:lang w:eastAsia="ru-RU"/>
              </w:rPr>
              <w:t>Раздел 3 Контрольные и оценочные мероприятия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П.З. –  35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widowControl w:val="0"/>
              <w:spacing w:after="0" w:line="254" w:lineRule="auto"/>
              <w:jc w:val="both"/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</w:rPr>
              <w:t xml:space="preserve">1. Тестирование физической подготовленности. </w:t>
            </w:r>
          </w:p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</w:rPr>
              <w:t xml:space="preserve">2. Контроль </w:t>
            </w:r>
            <w:proofErr w:type="spellStart"/>
            <w:r w:rsidRPr="009540A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</w:rPr>
              <w:t>сформированности</w:t>
            </w:r>
            <w:proofErr w:type="spellEnd"/>
            <w:r w:rsidRPr="009540A8">
              <w:rPr>
                <w:rFonts w:ascii="Times New Roman" w:eastAsia="Arial Unicode MS" w:hAnsi="Times New Roman" w:cs="Times New Roman"/>
                <w:snapToGrid w:val="0"/>
                <w:color w:val="000000"/>
                <w:sz w:val="24"/>
                <w:szCs w:val="24"/>
                <w:u w:color="000000"/>
              </w:rPr>
              <w:t xml:space="preserve"> двигательных умений и навыков.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Двигательные тесты</w:t>
            </w:r>
          </w:p>
        </w:tc>
      </w:tr>
      <w:tr w:rsidR="009540A8" w:rsidRPr="009540A8" w:rsidTr="009540A8">
        <w:trPr>
          <w:trHeight w:val="1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lang w:eastAsia="ru-RU"/>
              </w:rPr>
              <w:t>Всего часов за 2 семестр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A1B0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Зачет</w:t>
            </w:r>
          </w:p>
        </w:tc>
      </w:tr>
      <w:tr w:rsidR="009540A8" w:rsidRPr="009540A8" w:rsidTr="009540A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lang w:eastAsia="ru-RU"/>
              </w:rPr>
              <w:t>Всего за курс обучения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A1B0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lang w:eastAsia="ru-RU"/>
              </w:rPr>
            </w:pPr>
            <w:r w:rsidRPr="009540A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lang w:eastAsia="ru-RU"/>
              </w:rPr>
              <w:t>140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9540A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lang w:eastAsia="ru-RU"/>
              </w:rPr>
            </w:pPr>
          </w:p>
        </w:tc>
      </w:tr>
    </w:tbl>
    <w:p w:rsidR="009540A8" w:rsidRPr="009540A8" w:rsidRDefault="009540A8" w:rsidP="009540A8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b/>
          <w:caps/>
          <w:color w:val="000000"/>
          <w:sz w:val="24"/>
          <w:szCs w:val="24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b/>
          <w:caps/>
          <w:color w:val="000000"/>
          <w:sz w:val="24"/>
          <w:szCs w:val="24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Старший преподаватель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ab/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ab/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ab/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ab/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ab/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ab/>
        <w:t>Хихлуха Д.А.</w:t>
      </w: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b/>
          <w:caps/>
          <w:color w:val="000000"/>
          <w:sz w:val="24"/>
          <w:szCs w:val="24"/>
          <w:u w:color="000000"/>
          <w:lang w:eastAsia="ru-RU"/>
        </w:rPr>
      </w:pPr>
    </w:p>
    <w:p w:rsidR="009540A8" w:rsidRPr="009540A8" w:rsidRDefault="009540A8" w:rsidP="009540A8">
      <w:pPr>
        <w:keepNext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4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b/>
          <w:caps/>
          <w:color w:val="000000"/>
          <w:sz w:val="24"/>
          <w:szCs w:val="24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  <w14:textOutline w14:w="12700" w14:cap="flat" w14:cmpd="sng" w14:algn="ctr">
            <w14:noFill/>
            <w14:prstDash w14:val="solid"/>
            <w14:miter w14:lim="100000"/>
          </w14:textOutline>
        </w:rPr>
        <w:sectPr w:rsidR="009540A8" w:rsidRPr="009540A8">
          <w:pgSz w:w="11900" w:h="16840"/>
          <w:pgMar w:top="851" w:right="851" w:bottom="680" w:left="1418" w:header="709" w:footer="709" w:gutter="0"/>
          <w:cols w:space="720"/>
        </w:sectPr>
      </w:pPr>
    </w:p>
    <w:p w:rsidR="009540A8" w:rsidRPr="009540A8" w:rsidRDefault="009540A8" w:rsidP="009540A8">
      <w:pPr>
        <w:keepNext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  <w:lastRenderedPageBreak/>
        <w:t>ИНФОРМАЦИОННО – МЕТОДИЧЕСКАЯ ЧАСТЬ</w:t>
      </w:r>
    </w:p>
    <w:p w:rsidR="009540A8" w:rsidRPr="009540A8" w:rsidRDefault="009540A8" w:rsidP="009540A8">
      <w:pPr>
        <w:keepNext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keepNext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  <w:t>РЕКОМЕНДУЕМАЯ ЛИТЕРАТУРА</w:t>
      </w:r>
    </w:p>
    <w:p w:rsidR="009540A8" w:rsidRPr="009540A8" w:rsidRDefault="009540A8" w:rsidP="009540A8">
      <w:pPr>
        <w:keepNext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keepNext/>
        <w:keepLines/>
        <w:spacing w:after="0" w:line="240" w:lineRule="auto"/>
        <w:jc w:val="both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>Основная литература</w:t>
      </w:r>
    </w:p>
    <w:p w:rsidR="009540A8" w:rsidRPr="009540A8" w:rsidRDefault="009540A8" w:rsidP="009540A8">
      <w:pPr>
        <w:keepNext/>
        <w:keepLines/>
        <w:spacing w:after="0" w:line="240" w:lineRule="auto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9540A8" w:rsidRDefault="009540A8" w:rsidP="0056317C">
      <w:pPr>
        <w:pStyle w:val="22"/>
        <w:keepNext/>
        <w:keepLines/>
        <w:numPr>
          <w:ilvl w:val="0"/>
          <w:numId w:val="27"/>
        </w:numPr>
        <w:shd w:val="clear" w:color="auto" w:fill="FFFFFF"/>
        <w:tabs>
          <w:tab w:val="left" w:pos="560"/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Хихлуха, Д.А. Атлетическая гимнастика: развитие дельтовидной мышцы: практическое пособие / Д.А. Хихлуха, Л.А. </w:t>
      </w:r>
      <w:proofErr w:type="spellStart"/>
      <w:r>
        <w:rPr>
          <w:sz w:val="28"/>
          <w:szCs w:val="28"/>
        </w:rPr>
        <w:t>Лапицкая</w:t>
      </w:r>
      <w:proofErr w:type="spellEnd"/>
      <w:r>
        <w:rPr>
          <w:sz w:val="28"/>
          <w:szCs w:val="28"/>
        </w:rPr>
        <w:t xml:space="preserve">, С.Б. Пирогов; Гомельский гос. ун-т им. Ф. Скорины. – Гомель: ГГУ им. </w:t>
      </w:r>
      <w:proofErr w:type="spellStart"/>
      <w:r>
        <w:rPr>
          <w:sz w:val="28"/>
          <w:szCs w:val="28"/>
        </w:rPr>
        <w:t>Ф.Скорины</w:t>
      </w:r>
      <w:proofErr w:type="spellEnd"/>
      <w:r>
        <w:rPr>
          <w:sz w:val="28"/>
          <w:szCs w:val="28"/>
        </w:rPr>
        <w:t>, 2021. – 35 с.</w:t>
      </w:r>
    </w:p>
    <w:p w:rsidR="009540A8" w:rsidRDefault="009540A8" w:rsidP="0056317C">
      <w:pPr>
        <w:pStyle w:val="af5"/>
        <w:numPr>
          <w:ilvl w:val="0"/>
          <w:numId w:val="27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Дворкин, Л. С.  Атлетическая гимнастика. Методика </w:t>
      </w:r>
      <w:proofErr w:type="gramStart"/>
      <w:r>
        <w:rPr>
          <w:sz w:val="28"/>
          <w:szCs w:val="28"/>
        </w:rPr>
        <w:t>обучения :</w:t>
      </w:r>
      <w:proofErr w:type="gramEnd"/>
      <w:r>
        <w:rPr>
          <w:sz w:val="28"/>
          <w:szCs w:val="28"/>
        </w:rPr>
        <w:t xml:space="preserve"> учебник для среднего профессионального образования / Л. С. Дворкин. — </w:t>
      </w:r>
      <w:proofErr w:type="gramStart"/>
      <w:r>
        <w:rPr>
          <w:sz w:val="28"/>
          <w:szCs w:val="28"/>
        </w:rPr>
        <w:t>Москва :</w:t>
      </w:r>
      <w:proofErr w:type="gramEnd"/>
      <w:r>
        <w:rPr>
          <w:sz w:val="28"/>
          <w:szCs w:val="28"/>
        </w:rPr>
        <w:t xml:space="preserve">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2025. — 144 с.</w:t>
      </w:r>
    </w:p>
    <w:p w:rsidR="009540A8" w:rsidRDefault="009540A8" w:rsidP="0056317C">
      <w:pPr>
        <w:pStyle w:val="af5"/>
        <w:numPr>
          <w:ilvl w:val="0"/>
          <w:numId w:val="27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Маскаева, Т. Ю. Атлетическая гимнастика в физическом воспитании </w:t>
      </w:r>
      <w:proofErr w:type="gramStart"/>
      <w:r>
        <w:rPr>
          <w:sz w:val="28"/>
          <w:szCs w:val="28"/>
        </w:rPr>
        <w:t>студентов :</w:t>
      </w:r>
      <w:proofErr w:type="gramEnd"/>
      <w:r>
        <w:rPr>
          <w:sz w:val="28"/>
          <w:szCs w:val="28"/>
        </w:rPr>
        <w:t xml:space="preserve"> учебно-методическое пособие / Т. Ю. Маскаева. — </w:t>
      </w:r>
      <w:proofErr w:type="gramStart"/>
      <w:r>
        <w:rPr>
          <w:sz w:val="28"/>
          <w:szCs w:val="28"/>
        </w:rPr>
        <w:t>Москва :</w:t>
      </w:r>
      <w:proofErr w:type="gramEnd"/>
      <w:r>
        <w:rPr>
          <w:sz w:val="28"/>
          <w:szCs w:val="28"/>
        </w:rPr>
        <w:t xml:space="preserve"> РУТ (МИИТ), 2023. — 39 с.</w:t>
      </w:r>
    </w:p>
    <w:p w:rsidR="009540A8" w:rsidRDefault="009540A8" w:rsidP="0056317C">
      <w:pPr>
        <w:pStyle w:val="af5"/>
        <w:numPr>
          <w:ilvl w:val="0"/>
          <w:numId w:val="27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Денисенко, В.С. Атлетическая гимнастика: </w:t>
      </w:r>
      <w:proofErr w:type="gramStart"/>
      <w:r>
        <w:rPr>
          <w:sz w:val="28"/>
          <w:szCs w:val="28"/>
        </w:rPr>
        <w:t>практикум :</w:t>
      </w:r>
      <w:proofErr w:type="gramEnd"/>
      <w:r>
        <w:rPr>
          <w:sz w:val="28"/>
          <w:szCs w:val="28"/>
        </w:rPr>
        <w:t xml:space="preserve"> учебное пособие / составители В. С. Денисенко, В. Г. Петрякова. — </w:t>
      </w:r>
      <w:proofErr w:type="gramStart"/>
      <w:r>
        <w:rPr>
          <w:sz w:val="28"/>
          <w:szCs w:val="28"/>
        </w:rPr>
        <w:t>Ставрополь :</w:t>
      </w:r>
      <w:proofErr w:type="gramEnd"/>
      <w:r>
        <w:rPr>
          <w:sz w:val="28"/>
          <w:szCs w:val="28"/>
        </w:rPr>
        <w:t xml:space="preserve"> СКФУ, 2021. — 108 с. </w:t>
      </w:r>
    </w:p>
    <w:p w:rsidR="009540A8" w:rsidRDefault="009540A8" w:rsidP="0056317C">
      <w:pPr>
        <w:pStyle w:val="af5"/>
        <w:numPr>
          <w:ilvl w:val="0"/>
          <w:numId w:val="27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Токарь, Е. В. Элективные дисциплины по физической культуре и спорту: атлетическая </w:t>
      </w:r>
      <w:proofErr w:type="gramStart"/>
      <w:r>
        <w:rPr>
          <w:sz w:val="28"/>
          <w:szCs w:val="28"/>
        </w:rPr>
        <w:t>гимнастика :</w:t>
      </w:r>
      <w:proofErr w:type="gramEnd"/>
      <w:r>
        <w:rPr>
          <w:sz w:val="28"/>
          <w:szCs w:val="28"/>
        </w:rPr>
        <w:t xml:space="preserve"> учебное пособие / Е. В. Токарь. — </w:t>
      </w:r>
      <w:proofErr w:type="gramStart"/>
      <w:r>
        <w:rPr>
          <w:sz w:val="28"/>
          <w:szCs w:val="28"/>
        </w:rPr>
        <w:t>Благовещенск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АмГУ</w:t>
      </w:r>
      <w:proofErr w:type="spellEnd"/>
      <w:r>
        <w:rPr>
          <w:sz w:val="28"/>
          <w:szCs w:val="28"/>
        </w:rPr>
        <w:t>, 2021. — 98 с. </w:t>
      </w:r>
    </w:p>
    <w:p w:rsidR="009540A8" w:rsidRDefault="009540A8" w:rsidP="0056317C">
      <w:pPr>
        <w:pStyle w:val="af5"/>
        <w:numPr>
          <w:ilvl w:val="0"/>
          <w:numId w:val="27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Иванов, А. В. Элективный курс «Физическая культура и спорт. Атлетическая гимнастика</w:t>
      </w:r>
      <w:proofErr w:type="gramStart"/>
      <w:r>
        <w:rPr>
          <w:sz w:val="28"/>
          <w:szCs w:val="28"/>
        </w:rPr>
        <w:t>» :</w:t>
      </w:r>
      <w:proofErr w:type="gramEnd"/>
      <w:r>
        <w:rPr>
          <w:sz w:val="28"/>
          <w:szCs w:val="28"/>
        </w:rPr>
        <w:t xml:space="preserve"> учебное пособие / А. В. Иванов. — Симферополь: КИПУ, 2023. — 168 с.</w:t>
      </w:r>
    </w:p>
    <w:p w:rsidR="009540A8" w:rsidRPr="009540A8" w:rsidRDefault="009540A8" w:rsidP="009540A8">
      <w:pPr>
        <w:spacing w:after="0" w:line="240" w:lineRule="auto"/>
        <w:ind w:left="709"/>
        <w:contextualSpacing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noProof/>
          <w:color w:val="000000"/>
          <w:sz w:val="24"/>
          <w:szCs w:val="24"/>
          <w:u w:color="000000"/>
          <w:lang w:eastAsia="ru-RU"/>
        </w:rPr>
        <w:drawing>
          <wp:inline distT="0" distB="0" distL="0" distR="0" wp14:anchorId="3F965CDC" wp14:editId="0F481F24">
            <wp:extent cx="1852295" cy="1033145"/>
            <wp:effectExtent l="0" t="0" r="0" b="0"/>
            <wp:docPr id="3" name="Рисунок 1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9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>Дополнительная литература</w:t>
      </w:r>
    </w:p>
    <w:p w:rsidR="009540A8" w:rsidRPr="009540A8" w:rsidRDefault="009540A8" w:rsidP="009540A8">
      <w:pPr>
        <w:spacing w:after="0" w:line="240" w:lineRule="auto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proofErr w:type="spellStart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Бичев</w:t>
      </w:r>
      <w:proofErr w:type="spellEnd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В.Г. Атлетическая гимнастика в физическом воспитании студентов / Международный журнал гуманитарных и естественных наук. 2020. №7-1. С 12-18.  </w:t>
      </w:r>
    </w:p>
    <w:p w:rsidR="009540A8" w:rsidRPr="009540A8" w:rsidRDefault="009540A8" w:rsidP="009540A8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proofErr w:type="spellStart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Зыкун</w:t>
      </w:r>
      <w:proofErr w:type="spellEnd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Ж.А., </w:t>
      </w:r>
      <w:proofErr w:type="spellStart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Конон</w:t>
      </w:r>
      <w:proofErr w:type="spellEnd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А.И. Исследование функционального состояния сердечно-сосудистой системы у тяжелоатлетов: практическое пособие / М-во образов. РБ, УО «ГГУ им.Ф.Скорины», – Гомель: 2013. - 78 с.</w:t>
      </w:r>
    </w:p>
    <w:p w:rsidR="009540A8" w:rsidRPr="009540A8" w:rsidRDefault="009540A8" w:rsidP="009540A8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Киреева А.А., </w:t>
      </w:r>
      <w:proofErr w:type="spellStart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Семанина</w:t>
      </w:r>
      <w:proofErr w:type="spellEnd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А.П. Атлетическая гимнастика и ее влияние на организм человека / А. А. Киреева, А. П. </w:t>
      </w:r>
      <w:proofErr w:type="spellStart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Семанина</w:t>
      </w:r>
      <w:proofErr w:type="spellEnd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/ Скиф. 2019. №5-1 (33). С 1-10.</w:t>
      </w:r>
    </w:p>
    <w:p w:rsidR="009540A8" w:rsidRPr="009540A8" w:rsidRDefault="009540A8" w:rsidP="009540A8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Роман Р.А. – Тренировка тяжелоатлетов в двоеборье. М., </w:t>
      </w:r>
      <w:proofErr w:type="spellStart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ФиС</w:t>
      </w:r>
      <w:proofErr w:type="spellEnd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, 1974.</w:t>
      </w:r>
    </w:p>
    <w:p w:rsidR="009540A8" w:rsidRPr="009540A8" w:rsidRDefault="009540A8" w:rsidP="009540A8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proofErr w:type="spellStart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Кузенек</w:t>
      </w:r>
      <w:proofErr w:type="spellEnd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Н.Г., </w:t>
      </w:r>
      <w:proofErr w:type="spellStart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Лапицкая</w:t>
      </w:r>
      <w:proofErr w:type="spellEnd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Л.А. Физическое воспитание по разделу «Гиревой спорт»: практическое пособие М-во обр. РБ, Гомельский гос. ун-т им. Ф. Скорины. – Гомель: ГГУ им. Ф. Скорины, 2011. – 40 с.</w:t>
      </w:r>
    </w:p>
    <w:p w:rsidR="009540A8" w:rsidRPr="009540A8" w:rsidRDefault="009540A8" w:rsidP="009540A8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proofErr w:type="spellStart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lastRenderedPageBreak/>
        <w:t>Кузенек</w:t>
      </w:r>
      <w:proofErr w:type="spellEnd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Н.Г., </w:t>
      </w:r>
      <w:proofErr w:type="spellStart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Царун</w:t>
      </w:r>
      <w:proofErr w:type="spellEnd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В.В. Гиревой спорт. Техника, принципы и методы обучения»: Практическое пособие / М-во образов. РБ, Гомельский </w:t>
      </w:r>
      <w:proofErr w:type="spellStart"/>
      <w:proofErr w:type="gramStart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гос.ун</w:t>
      </w:r>
      <w:proofErr w:type="spellEnd"/>
      <w:proofErr w:type="gramEnd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-т им. Ф. Скорины. – Гомель: «ГГУ им.Ф.Скорины», 2012. – 36с.</w:t>
      </w:r>
    </w:p>
    <w:p w:rsidR="009540A8" w:rsidRPr="009540A8" w:rsidRDefault="009540A8" w:rsidP="009540A8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proofErr w:type="spellStart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Кузенек</w:t>
      </w:r>
      <w:proofErr w:type="spellEnd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Н.Г., </w:t>
      </w:r>
      <w:proofErr w:type="spellStart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ЦарунВ.В</w:t>
      </w:r>
      <w:proofErr w:type="spellEnd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. Гиревой спорт. Правила проведения соревнований»: Практическое пособие / М-во образов. РБ, Гомельский </w:t>
      </w:r>
      <w:proofErr w:type="spellStart"/>
      <w:proofErr w:type="gramStart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гос.ун</w:t>
      </w:r>
      <w:proofErr w:type="spellEnd"/>
      <w:proofErr w:type="gramEnd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-т им. Ф. Скорины. – Гомель: «ГГУ им.Ф.Скорины», 2012. – 46с.</w:t>
      </w:r>
    </w:p>
    <w:p w:rsidR="009540A8" w:rsidRPr="009540A8" w:rsidRDefault="009540A8" w:rsidP="009540A8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Бондаренко, К.К. Гомельский государственный университет имени </w:t>
      </w:r>
      <w:proofErr w:type="spellStart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Ф.Скорины</w:t>
      </w:r>
      <w:proofErr w:type="spellEnd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. Физическое воспитание: практическое пособие по разделу «Организация оздоровительной и спортивно-массовой работы» / В.П. Астахов, К.К. Бондаренко, А.И. </w:t>
      </w:r>
      <w:proofErr w:type="spellStart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Конон</w:t>
      </w:r>
      <w:proofErr w:type="spellEnd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. – Гомель: ГГУ </w:t>
      </w:r>
      <w:proofErr w:type="spellStart"/>
      <w:proofErr w:type="gramStart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им.Ф</w:t>
      </w:r>
      <w:proofErr w:type="spellEnd"/>
      <w:proofErr w:type="gramEnd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Скорины, 2006.</w:t>
      </w:r>
    </w:p>
    <w:p w:rsidR="009540A8" w:rsidRPr="009540A8" w:rsidRDefault="009540A8" w:rsidP="009540A8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Малиновский А.С., Баранов Д.В., </w:t>
      </w:r>
      <w:proofErr w:type="spellStart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Зыкун</w:t>
      </w:r>
      <w:proofErr w:type="spellEnd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Ж.А. «Физическая культура» для студентов непрофильных специальностей университета: тексты лекций / М-во образов. РБ, УО «ГГУ им.Ф.Скорины» – Гомель: 2017.</w:t>
      </w:r>
    </w:p>
    <w:p w:rsidR="009540A8" w:rsidRPr="009540A8" w:rsidRDefault="009540A8" w:rsidP="009540A8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Хихлуха, Д.А. Атлетическая гимнастика: развитие бицепса: практическое пособие / Д.А. Хихлуха, В.В. </w:t>
      </w:r>
      <w:proofErr w:type="spellStart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Царун</w:t>
      </w:r>
      <w:proofErr w:type="spellEnd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, О.А. Захарченко; Гомельский гос. ун-т им. Ф. Скорины. – Гомель: ГГУ им. </w:t>
      </w:r>
      <w:proofErr w:type="spellStart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Ф.Скорины</w:t>
      </w:r>
      <w:proofErr w:type="spellEnd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, 2019. – 30 с.</w:t>
      </w:r>
    </w:p>
    <w:p w:rsidR="009540A8" w:rsidRPr="009540A8" w:rsidRDefault="009540A8" w:rsidP="009540A8">
      <w:pPr>
        <w:keepNext/>
        <w:keepLines/>
        <w:numPr>
          <w:ilvl w:val="0"/>
          <w:numId w:val="12"/>
        </w:numPr>
        <w:shd w:val="clear" w:color="auto" w:fill="FFFFFF"/>
        <w:tabs>
          <w:tab w:val="left" w:pos="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</w:pPr>
      <w:r w:rsidRPr="009540A8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 xml:space="preserve">Данилова Е. Н. Особенности организации учебных занятий атлетизмом для девушек-студенток / Е.Н. Данилова, А.И. Завьялов / Ученые записки университета Лесгафта. 2020. №4 (182).  </w:t>
      </w:r>
    </w:p>
    <w:p w:rsidR="009540A8" w:rsidRPr="009540A8" w:rsidRDefault="009540A8" w:rsidP="009540A8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b/>
          <w:bCs/>
          <w:iCs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b/>
          <w:bCs/>
          <w:iCs/>
          <w:color w:val="000000"/>
          <w:sz w:val="28"/>
          <w:szCs w:val="28"/>
          <w:u w:color="000000"/>
          <w:lang w:eastAsia="ru-RU"/>
        </w:rPr>
        <w:lastRenderedPageBreak/>
        <w:t>ТРЕБОВАНИЯ К АТТЕСТАЦИИ СТУДЕНТОВ</w:t>
      </w:r>
    </w:p>
    <w:p w:rsidR="009540A8" w:rsidRPr="009540A8" w:rsidRDefault="009540A8" w:rsidP="009540A8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b/>
          <w:bCs/>
          <w:iCs/>
          <w:color w:val="000000"/>
          <w:sz w:val="28"/>
          <w:szCs w:val="28"/>
          <w:u w:color="000000"/>
          <w:lang w:eastAsia="ru-RU"/>
        </w:rPr>
        <w:t>ПО УЧЕБНОЙ ДИСЦИПЛИНЕ «ФИЗИЧЕСКАЯ КУЛЬТУРА» (</w:t>
      </w:r>
      <w:r w:rsidRPr="009540A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  <w:t xml:space="preserve">ОСНОВНЫЕ УЧЕБНЫЕ ГРУППЫ ДЛЯ ЗАНЯТИЯ </w:t>
      </w:r>
    </w:p>
    <w:p w:rsidR="009540A8" w:rsidRPr="009540A8" w:rsidRDefault="009540A8" w:rsidP="009540A8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b/>
          <w:bCs/>
          <w:iCs/>
          <w:color w:val="000000"/>
          <w:sz w:val="28"/>
          <w:szCs w:val="28"/>
          <w:u w:color="000000"/>
          <w:lang w:eastAsia="ru-RU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  <w:t>АТЛЕТИЧЕСКОЙ</w:t>
      </w:r>
      <w:r w:rsidRPr="009540A8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  <w:t xml:space="preserve"> ГИМНАСТИКОЙ)</w:t>
      </w:r>
    </w:p>
    <w:p w:rsidR="009540A8" w:rsidRPr="009540A8" w:rsidRDefault="009540A8" w:rsidP="009540A8">
      <w:pPr>
        <w:keepNext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keepNext/>
        <w:keepLines/>
        <w:spacing w:after="0" w:line="240" w:lineRule="auto"/>
        <w:ind w:firstLine="708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Система контроля и оценки уровня учебных достижений в процессе формирования физической культуры личности предполагает комплексную диагностику взаимосвязанных компонентов: </w:t>
      </w:r>
    </w:p>
    <w:p w:rsidR="009540A8" w:rsidRPr="009540A8" w:rsidRDefault="009540A8" w:rsidP="009540A8">
      <w:pPr>
        <w:keepNext/>
        <w:keepLines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уровень усвоения теоретико-методических знаний, необходимых для грамотного использования средств физической культуры; </w:t>
      </w:r>
    </w:p>
    <w:p w:rsidR="009540A8" w:rsidRPr="009540A8" w:rsidRDefault="009540A8" w:rsidP="009540A8">
      <w:pPr>
        <w:keepNext/>
        <w:keepLines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уровень развития двигательных способностей и функциональных возможностей организма; </w:t>
      </w:r>
    </w:p>
    <w:p w:rsidR="009540A8" w:rsidRPr="009540A8" w:rsidRDefault="009540A8" w:rsidP="009540A8">
      <w:pPr>
        <w:keepNext/>
        <w:keepLines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владение двигательными умениями и навыками, способами самоконтроля;</w:t>
      </w:r>
    </w:p>
    <w:p w:rsidR="009540A8" w:rsidRPr="009540A8" w:rsidRDefault="009540A8" w:rsidP="009540A8">
      <w:pPr>
        <w:keepNext/>
        <w:keepLines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proofErr w:type="spellStart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сформированность</w:t>
      </w:r>
      <w:proofErr w:type="spellEnd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ценностного отношения к здоровью, установка на здоровый образ жизни, интерес и активность в физкультурно-спортивной деятельности. </w:t>
      </w:r>
    </w:p>
    <w:p w:rsidR="009540A8" w:rsidRPr="009540A8" w:rsidRDefault="009540A8" w:rsidP="009540A8">
      <w:pPr>
        <w:keepNext/>
        <w:keepLines/>
        <w:spacing w:after="0" w:line="252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56317C">
      <w:pPr>
        <w:keepNext/>
        <w:keepLines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lang w:eastAsia="ru-RU"/>
        </w:rPr>
        <w:t>Промежуточная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аттестация (зачет) проводится в конце семестра (учебного года) для общей оценки результатов изучения учебной дисциплины. Промежуточную аттестацию обучающихся рекомендуется проводить на основе результатов выполнения мероприятий текущей аттестации.</w:t>
      </w:r>
    </w:p>
    <w:p w:rsidR="009540A8" w:rsidRPr="009540A8" w:rsidRDefault="009540A8" w:rsidP="0056317C">
      <w:pPr>
        <w:keepNext/>
        <w:keepLines/>
        <w:spacing w:after="0" w:line="240" w:lineRule="auto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b/>
          <w:i/>
          <w:color w:val="000000"/>
          <w:sz w:val="28"/>
          <w:u w:color="000000"/>
          <w:bdr w:val="none" w:sz="0" w:space="0" w:color="auto" w:frame="1"/>
          <w:lang w:eastAsia="ru-RU"/>
        </w:rPr>
        <w:t>Текущая аттестация</w:t>
      </w:r>
      <w:r w:rsidRPr="009540A8"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  <w:t xml:space="preserve"> проводится в течение семестра с целью оперативного контроля за качеством освоения дисциплины и стимулирования личностного роста обучающегося.  </w:t>
      </w:r>
    </w:p>
    <w:p w:rsidR="009540A8" w:rsidRPr="009540A8" w:rsidRDefault="009540A8" w:rsidP="0056317C">
      <w:pPr>
        <w:keepNext/>
        <w:keepLines/>
        <w:spacing w:after="0" w:line="240" w:lineRule="auto"/>
        <w:ind w:left="696" w:hanging="10"/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b/>
          <w:i/>
          <w:color w:val="000000"/>
          <w:sz w:val="28"/>
          <w:u w:color="000000"/>
          <w:bdr w:val="none" w:sz="0" w:space="0" w:color="auto" w:frame="1"/>
          <w:lang w:eastAsia="ru-RU"/>
        </w:rPr>
        <w:t xml:space="preserve">Рекомендуемые формы и содержание текущей аттестации: </w:t>
      </w:r>
    </w:p>
    <w:p w:rsidR="009540A8" w:rsidRPr="009540A8" w:rsidRDefault="009540A8" w:rsidP="0056317C">
      <w:pPr>
        <w:keepNext/>
        <w:keepLines/>
        <w:numPr>
          <w:ilvl w:val="0"/>
          <w:numId w:val="16"/>
        </w:numPr>
        <w:tabs>
          <w:tab w:val="left" w:pos="851"/>
        </w:tabs>
        <w:spacing w:after="0" w:line="240" w:lineRule="auto"/>
        <w:ind w:right="35" w:firstLine="709"/>
        <w:jc w:val="both"/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  <w:t xml:space="preserve">мониторинг образовательной и физкультурной активности: оценка систематичности посещаемости занятий, активность на занятиях, инициативность, учет участия во </w:t>
      </w:r>
      <w:proofErr w:type="spellStart"/>
      <w:r w:rsidRPr="009540A8"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  <w:t>внеучебных</w:t>
      </w:r>
      <w:proofErr w:type="spellEnd"/>
      <w:r w:rsidRPr="009540A8"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  <w:t xml:space="preserve"> мероприятиях (спортивные соревнования);</w:t>
      </w:r>
    </w:p>
    <w:p w:rsidR="009540A8" w:rsidRPr="009540A8" w:rsidRDefault="009540A8" w:rsidP="0056317C">
      <w:pPr>
        <w:keepNext/>
        <w:keepLines/>
        <w:numPr>
          <w:ilvl w:val="0"/>
          <w:numId w:val="16"/>
        </w:numPr>
        <w:tabs>
          <w:tab w:val="left" w:pos="851"/>
        </w:tabs>
        <w:spacing w:after="0" w:line="240" w:lineRule="auto"/>
        <w:ind w:right="35" w:firstLine="709"/>
        <w:jc w:val="both"/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  <w:t xml:space="preserve">оценка знаний теоретических основ физической культуры и спорта: опрос (устный, письменный), тест, научная (научно-методическая) публикация, выступление на научных мероприятиях; </w:t>
      </w:r>
    </w:p>
    <w:p w:rsidR="009540A8" w:rsidRPr="009540A8" w:rsidRDefault="009540A8" w:rsidP="0056317C">
      <w:pPr>
        <w:keepNext/>
        <w:keepLines/>
        <w:numPr>
          <w:ilvl w:val="0"/>
          <w:numId w:val="16"/>
        </w:numPr>
        <w:tabs>
          <w:tab w:val="left" w:pos="851"/>
        </w:tabs>
        <w:spacing w:after="0" w:line="240" w:lineRule="auto"/>
        <w:ind w:right="35" w:firstLine="709"/>
        <w:jc w:val="both"/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  <w:t xml:space="preserve">оценка методико-практических умений: составление и проведение комплекса упражнений (разминка, физическая подготовка, техническая подготовка и т.п.), подбор физической нагрузки на основе показателей функционального состояния организма, судейство соревнований, мониторинг функционального состояния организма; </w:t>
      </w:r>
    </w:p>
    <w:p w:rsidR="009540A8" w:rsidRPr="009540A8" w:rsidRDefault="009540A8" w:rsidP="0056317C">
      <w:pPr>
        <w:keepNext/>
        <w:keepLines/>
        <w:numPr>
          <w:ilvl w:val="0"/>
          <w:numId w:val="16"/>
        </w:numPr>
        <w:tabs>
          <w:tab w:val="left" w:pos="851"/>
        </w:tabs>
        <w:spacing w:after="0" w:line="240" w:lineRule="auto"/>
        <w:ind w:right="35" w:firstLine="709"/>
        <w:jc w:val="both"/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u w:color="000000"/>
          <w:bdr w:val="none" w:sz="0" w:space="0" w:color="auto" w:frame="1"/>
          <w:lang w:eastAsia="ru-RU"/>
        </w:rPr>
        <w:t xml:space="preserve">тестирование физической подготовленности: выполнение тестовых упражнений и оценка уровня физической подготовленности. Целесообразно учитывать не только достигнутый результат, но и индивидуальный прирост (положительную динамику) показателей обучающегося, что отражает его усилия и мотивацию; </w:t>
      </w:r>
    </w:p>
    <w:p w:rsidR="009540A8" w:rsidRPr="009540A8" w:rsidRDefault="009540A8" w:rsidP="0056317C">
      <w:pPr>
        <w:keepNext/>
        <w:keepLines/>
        <w:numPr>
          <w:ilvl w:val="0"/>
          <w:numId w:val="16"/>
        </w:numPr>
        <w:tabs>
          <w:tab w:val="left" w:pos="851"/>
        </w:tabs>
        <w:spacing w:after="0" w:line="240" w:lineRule="auto"/>
        <w:ind w:right="3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lastRenderedPageBreak/>
        <w:t xml:space="preserve">контроль технической подготовленности: оценка качества выполнения двигательных действий в избранном виде спорта. </w:t>
      </w:r>
    </w:p>
    <w:p w:rsidR="009540A8" w:rsidRPr="009540A8" w:rsidRDefault="009540A8" w:rsidP="0056317C">
      <w:pPr>
        <w:keepNext/>
        <w:keepLines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 w:frame="1"/>
          <w:lang w:eastAsia="ru-RU"/>
        </w:rPr>
        <w:t>Для полноценного учета ценностно-мотивационных аспектов процесса формирования физической культуры личности рекомендуется использование модульно-рейтинговой системы</w:t>
      </w:r>
      <w:r w:rsidRPr="009540A8">
        <w:rPr>
          <w:rFonts w:ascii="Times New Roman" w:eastAsia="Arial Unicode MS" w:hAnsi="Times New Roman" w:cs="Arial Unicode MS"/>
          <w:sz w:val="28"/>
          <w:szCs w:val="28"/>
          <w:u w:color="000000"/>
          <w:lang w:eastAsia="ru-RU"/>
        </w:rPr>
        <w:t xml:space="preserve">. </w:t>
      </w:r>
    </w:p>
    <w:p w:rsidR="009540A8" w:rsidRPr="009540A8" w:rsidRDefault="009540A8" w:rsidP="0056317C">
      <w:pPr>
        <w:keepNext/>
        <w:keepLines/>
        <w:spacing w:after="0" w:line="252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56317C">
      <w:pPr>
        <w:keepNext/>
        <w:keepLines/>
        <w:spacing w:after="0" w:line="240" w:lineRule="auto"/>
        <w:jc w:val="center"/>
        <w:rPr>
          <w:rFonts w:ascii="Times New Roman" w:eastAsia="Arial Unicode MS" w:hAnsi="Times New Roman" w:cs="Arial Unicode MS"/>
          <w:b/>
          <w:i/>
          <w:iCs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b/>
          <w:i/>
          <w:iCs/>
          <w:color w:val="000000"/>
          <w:sz w:val="28"/>
          <w:szCs w:val="28"/>
          <w:u w:color="000000"/>
          <w:lang w:eastAsia="ru-RU"/>
        </w:rPr>
        <w:t>Контрольные нормативы</w:t>
      </w:r>
    </w:p>
    <w:p w:rsidR="009540A8" w:rsidRPr="009540A8" w:rsidRDefault="009540A8" w:rsidP="0056317C">
      <w:pPr>
        <w:keepNext/>
        <w:keepLines/>
        <w:spacing w:after="0" w:line="240" w:lineRule="auto"/>
        <w:jc w:val="center"/>
        <w:rPr>
          <w:rFonts w:ascii="Times New Roman" w:eastAsia="Arial Unicode MS" w:hAnsi="Times New Roman" w:cs="Arial Unicode MS"/>
          <w:b/>
          <w:i/>
          <w:iCs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56317C">
      <w:pPr>
        <w:keepNext/>
        <w:keepLines/>
        <w:spacing w:after="0" w:line="240" w:lineRule="auto"/>
        <w:ind w:firstLine="708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Обяза</w:t>
      </w:r>
      <w:r w:rsidRPr="009540A8">
        <w:rPr>
          <w:rFonts w:ascii="Times New Roman" w:eastAsia="Arial Unicode MS" w:hAnsi="Times New Roman" w:cs="Arial Unicode MS"/>
          <w:color w:val="000000"/>
          <w:spacing w:val="1"/>
          <w:sz w:val="28"/>
          <w:szCs w:val="28"/>
          <w:u w:color="000000"/>
          <w:lang w:eastAsia="ru-RU"/>
        </w:rPr>
        <w:t>т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ельным условием допуска сту</w:t>
      </w:r>
      <w:r w:rsidRPr="009540A8">
        <w:rPr>
          <w:rFonts w:ascii="Times New Roman" w:eastAsia="Arial Unicode MS" w:hAnsi="Times New Roman" w:cs="Arial Unicode MS"/>
          <w:color w:val="000000"/>
          <w:spacing w:val="2"/>
          <w:sz w:val="28"/>
          <w:szCs w:val="28"/>
          <w:u w:color="000000"/>
          <w:lang w:eastAsia="ru-RU"/>
        </w:rPr>
        <w:t>д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ента к выполнению зачетных нормативов</w:t>
      </w:r>
      <w:r w:rsidRPr="009540A8">
        <w:rPr>
          <w:rFonts w:ascii="Times New Roman" w:eastAsia="Arial Unicode MS" w:hAnsi="Times New Roman" w:cs="Arial Unicode MS"/>
          <w:color w:val="000000"/>
          <w:spacing w:val="-14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явл</w:t>
      </w:r>
      <w:r w:rsidRPr="009540A8">
        <w:rPr>
          <w:rFonts w:ascii="Times New Roman" w:eastAsia="Arial Unicode MS" w:hAnsi="Times New Roman" w:cs="Arial Unicode MS"/>
          <w:color w:val="000000"/>
          <w:spacing w:val="1"/>
          <w:sz w:val="28"/>
          <w:szCs w:val="28"/>
          <w:u w:color="000000"/>
          <w:lang w:eastAsia="ru-RU"/>
        </w:rPr>
        <w:t>я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е</w:t>
      </w:r>
      <w:r w:rsidRPr="009540A8">
        <w:rPr>
          <w:rFonts w:ascii="Times New Roman" w:eastAsia="Arial Unicode MS" w:hAnsi="Times New Roman" w:cs="Arial Unicode MS"/>
          <w:color w:val="000000"/>
          <w:spacing w:val="1"/>
          <w:sz w:val="28"/>
          <w:szCs w:val="28"/>
          <w:u w:color="000000"/>
          <w:lang w:eastAsia="ru-RU"/>
        </w:rPr>
        <w:t>т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с</w:t>
      </w:r>
      <w:r w:rsidRPr="009540A8">
        <w:rPr>
          <w:rFonts w:ascii="Times New Roman" w:eastAsia="Arial Unicode MS" w:hAnsi="Times New Roman" w:cs="Arial Unicode MS"/>
          <w:color w:val="000000"/>
          <w:spacing w:val="1"/>
          <w:sz w:val="28"/>
          <w:szCs w:val="28"/>
          <w:u w:color="000000"/>
          <w:lang w:eastAsia="ru-RU"/>
        </w:rPr>
        <w:t>я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:</w:t>
      </w:r>
    </w:p>
    <w:p w:rsidR="009540A8" w:rsidRPr="009540A8" w:rsidRDefault="009540A8" w:rsidP="0056317C">
      <w:pPr>
        <w:keepNext/>
        <w:keepLines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• регулярность посещения заняти</w:t>
      </w:r>
      <w:r w:rsidRPr="009540A8">
        <w:rPr>
          <w:rFonts w:ascii="Times New Roman" w:eastAsia="Arial Unicode MS" w:hAnsi="Times New Roman" w:cs="Arial Unicode MS"/>
          <w:color w:val="000000"/>
          <w:spacing w:val="1"/>
          <w:sz w:val="28"/>
          <w:szCs w:val="28"/>
          <w:u w:color="000000"/>
          <w:lang w:eastAsia="ru-RU"/>
        </w:rPr>
        <w:t>й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, обес</w:t>
      </w:r>
      <w:r w:rsidRPr="009540A8">
        <w:rPr>
          <w:rFonts w:ascii="Times New Roman" w:eastAsia="Arial Unicode MS" w:hAnsi="Times New Roman" w:cs="Arial Unicode MS"/>
          <w:color w:val="000000"/>
          <w:spacing w:val="2"/>
          <w:sz w:val="28"/>
          <w:szCs w:val="28"/>
          <w:u w:color="000000"/>
          <w:lang w:eastAsia="ru-RU"/>
        </w:rPr>
        <w:t>п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ечивающий необходимый</w:t>
      </w:r>
      <w:r w:rsidRPr="009540A8">
        <w:rPr>
          <w:rFonts w:ascii="Times New Roman" w:eastAsia="Arial Unicode MS" w:hAnsi="Times New Roman" w:cs="Arial Unicode MS"/>
          <w:color w:val="000000"/>
          <w:spacing w:val="-17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уровень</w:t>
      </w:r>
      <w:r w:rsidRPr="009540A8">
        <w:rPr>
          <w:rFonts w:ascii="Times New Roman" w:eastAsia="Arial Unicode MS" w:hAnsi="Times New Roman" w:cs="Arial Unicode MS"/>
          <w:color w:val="000000"/>
          <w:spacing w:val="-10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color w:val="000000"/>
          <w:spacing w:val="1"/>
          <w:sz w:val="28"/>
          <w:szCs w:val="28"/>
          <w:u w:color="000000"/>
          <w:lang w:eastAsia="ru-RU"/>
        </w:rPr>
        <w:t>физи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ч</w:t>
      </w:r>
      <w:r w:rsidRPr="009540A8">
        <w:rPr>
          <w:rFonts w:ascii="Times New Roman" w:eastAsia="Arial Unicode MS" w:hAnsi="Times New Roman" w:cs="Arial Unicode MS"/>
          <w:color w:val="000000"/>
          <w:spacing w:val="-1"/>
          <w:sz w:val="28"/>
          <w:szCs w:val="28"/>
          <w:u w:color="000000"/>
          <w:lang w:eastAsia="ru-RU"/>
        </w:rPr>
        <w:t>е</w:t>
      </w:r>
      <w:r w:rsidRPr="009540A8">
        <w:rPr>
          <w:rFonts w:ascii="Times New Roman" w:eastAsia="Arial Unicode MS" w:hAnsi="Times New Roman" w:cs="Arial Unicode MS"/>
          <w:color w:val="000000"/>
          <w:spacing w:val="1"/>
          <w:sz w:val="28"/>
          <w:szCs w:val="28"/>
          <w:u w:color="000000"/>
          <w:lang w:eastAsia="ru-RU"/>
        </w:rPr>
        <w:t>с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к</w:t>
      </w:r>
      <w:r w:rsidRPr="009540A8">
        <w:rPr>
          <w:rFonts w:ascii="Times New Roman" w:eastAsia="Arial Unicode MS" w:hAnsi="Times New Roman" w:cs="Arial Unicode MS"/>
          <w:color w:val="000000"/>
          <w:spacing w:val="1"/>
          <w:sz w:val="28"/>
          <w:szCs w:val="28"/>
          <w:u w:color="000000"/>
          <w:lang w:eastAsia="ru-RU"/>
        </w:rPr>
        <w:t>ог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о</w:t>
      </w:r>
      <w:r w:rsidRPr="009540A8">
        <w:rPr>
          <w:rFonts w:ascii="Times New Roman" w:eastAsia="Arial Unicode MS" w:hAnsi="Times New Roman" w:cs="Arial Unicode MS"/>
          <w:color w:val="000000"/>
          <w:spacing w:val="-13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и</w:t>
      </w:r>
      <w:r w:rsidRPr="009540A8">
        <w:rPr>
          <w:rFonts w:ascii="Times New Roman" w:eastAsia="Arial Unicode MS" w:hAnsi="Times New Roman" w:cs="Arial Unicode MS"/>
          <w:color w:val="000000"/>
          <w:spacing w:val="-1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функционального</w:t>
      </w:r>
      <w:r w:rsidRPr="009540A8">
        <w:rPr>
          <w:rFonts w:ascii="Times New Roman" w:eastAsia="Arial Unicode MS" w:hAnsi="Times New Roman" w:cs="Arial Unicode MS"/>
          <w:color w:val="000000"/>
          <w:spacing w:val="-20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состояния организм</w:t>
      </w:r>
      <w:r w:rsidRPr="009540A8">
        <w:rPr>
          <w:rFonts w:ascii="Times New Roman" w:eastAsia="Arial Unicode MS" w:hAnsi="Times New Roman" w:cs="Arial Unicode MS"/>
          <w:color w:val="000000"/>
          <w:spacing w:val="1"/>
          <w:sz w:val="28"/>
          <w:szCs w:val="28"/>
          <w:u w:color="000000"/>
          <w:lang w:eastAsia="ru-RU"/>
        </w:rPr>
        <w:t>а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;</w:t>
      </w:r>
    </w:p>
    <w:p w:rsidR="009540A8" w:rsidRPr="009540A8" w:rsidRDefault="009540A8" w:rsidP="0056317C">
      <w:pPr>
        <w:keepNext/>
        <w:keepLines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• прохо</w:t>
      </w:r>
      <w:r w:rsidRPr="009540A8">
        <w:rPr>
          <w:rFonts w:ascii="Times New Roman" w:eastAsia="Arial Unicode MS" w:hAnsi="Times New Roman" w:cs="Arial Unicode MS"/>
          <w:color w:val="000000"/>
          <w:spacing w:val="-1"/>
          <w:sz w:val="28"/>
          <w:szCs w:val="28"/>
          <w:u w:color="000000"/>
          <w:lang w:eastAsia="ru-RU"/>
        </w:rPr>
        <w:t>ж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дение</w:t>
      </w:r>
      <w:r w:rsidRPr="009540A8">
        <w:rPr>
          <w:rFonts w:ascii="Times New Roman" w:eastAsia="Arial Unicode MS" w:hAnsi="Times New Roman" w:cs="Arial Unicode MS"/>
          <w:color w:val="000000"/>
          <w:spacing w:val="15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тест</w:t>
      </w:r>
      <w:r w:rsidRPr="009540A8">
        <w:rPr>
          <w:rFonts w:ascii="Times New Roman" w:eastAsia="Arial Unicode MS" w:hAnsi="Times New Roman" w:cs="Arial Unicode MS"/>
          <w:color w:val="000000"/>
          <w:spacing w:val="2"/>
          <w:sz w:val="28"/>
          <w:szCs w:val="28"/>
          <w:u w:color="000000"/>
          <w:lang w:eastAsia="ru-RU"/>
        </w:rPr>
        <w:t>и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рования</w:t>
      </w:r>
      <w:r w:rsidRPr="009540A8">
        <w:rPr>
          <w:rFonts w:ascii="Times New Roman" w:eastAsia="Arial Unicode MS" w:hAnsi="Times New Roman" w:cs="Arial Unicode MS"/>
          <w:color w:val="000000"/>
          <w:spacing w:val="15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физической</w:t>
      </w:r>
      <w:r w:rsidRPr="009540A8">
        <w:rPr>
          <w:rFonts w:ascii="Times New Roman" w:eastAsia="Arial Unicode MS" w:hAnsi="Times New Roman" w:cs="Arial Unicode MS"/>
          <w:color w:val="000000"/>
          <w:spacing w:val="18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подготовленности</w:t>
      </w:r>
      <w:r w:rsidRPr="009540A8">
        <w:rPr>
          <w:rFonts w:ascii="Times New Roman" w:eastAsia="Arial Unicode MS" w:hAnsi="Times New Roman" w:cs="Arial Unicode MS"/>
          <w:color w:val="000000"/>
          <w:spacing w:val="10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и</w:t>
      </w:r>
      <w:r w:rsidRPr="009540A8">
        <w:rPr>
          <w:rFonts w:ascii="Times New Roman" w:eastAsia="Arial Unicode MS" w:hAnsi="Times New Roman" w:cs="Arial Unicode MS"/>
          <w:color w:val="000000"/>
          <w:spacing w:val="31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уровня</w:t>
      </w:r>
      <w:r w:rsidRPr="009540A8">
        <w:rPr>
          <w:rFonts w:ascii="Times New Roman" w:eastAsia="Arial Unicode MS" w:hAnsi="Times New Roman" w:cs="Arial Unicode MS"/>
          <w:color w:val="000000"/>
          <w:spacing w:val="-9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физического</w:t>
      </w:r>
      <w:r w:rsidRPr="009540A8">
        <w:rPr>
          <w:rFonts w:ascii="Times New Roman" w:eastAsia="Arial Unicode MS" w:hAnsi="Times New Roman" w:cs="Arial Unicode MS"/>
          <w:color w:val="000000"/>
          <w:spacing w:val="35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здоровья.</w:t>
      </w:r>
    </w:p>
    <w:p w:rsidR="009540A8" w:rsidRPr="009540A8" w:rsidRDefault="009540A8" w:rsidP="009540A8">
      <w:pPr>
        <w:keepNext/>
        <w:keepLines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Целью сдачи контрольных нормативов является оценка уровня физической подготовленности студента, занимающегося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атлетической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гимнастикой.</w:t>
      </w:r>
    </w:p>
    <w:p w:rsidR="009540A8" w:rsidRPr="009540A8" w:rsidRDefault="009540A8" w:rsidP="009540A8">
      <w:pPr>
        <w:keepNext/>
        <w:keepLines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Практический зачёт проводится в виде тестирования физической подготовленности и выполнений контрольных заданий по оценке уровня овладения двигательными способностями. К контрольному</w:t>
      </w:r>
      <w:r w:rsidRPr="009540A8">
        <w:rPr>
          <w:rFonts w:ascii="Times New Roman" w:eastAsia="Arial Unicode MS" w:hAnsi="Times New Roman" w:cs="Arial Unicode MS"/>
          <w:color w:val="000000"/>
          <w:spacing w:val="-18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тестированию физической подготовленности допуска</w:t>
      </w:r>
      <w:r w:rsidRPr="009540A8">
        <w:rPr>
          <w:rFonts w:ascii="Times New Roman" w:eastAsia="Arial Unicode MS" w:hAnsi="Times New Roman" w:cs="Arial Unicode MS"/>
          <w:color w:val="000000"/>
          <w:spacing w:val="1"/>
          <w:sz w:val="28"/>
          <w:szCs w:val="28"/>
          <w:u w:color="000000"/>
          <w:lang w:eastAsia="ru-RU"/>
        </w:rPr>
        <w:t>ю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тся студент</w:t>
      </w:r>
      <w:r w:rsidRPr="009540A8">
        <w:rPr>
          <w:rFonts w:ascii="Times New Roman" w:eastAsia="Arial Unicode MS" w:hAnsi="Times New Roman" w:cs="Arial Unicode MS"/>
          <w:color w:val="000000"/>
          <w:spacing w:val="1"/>
          <w:sz w:val="28"/>
          <w:szCs w:val="28"/>
          <w:u w:color="000000"/>
          <w:lang w:eastAsia="ru-RU"/>
        </w:rPr>
        <w:t>ы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,</w:t>
      </w:r>
      <w:r w:rsidRPr="009540A8">
        <w:rPr>
          <w:rFonts w:ascii="Times New Roman" w:eastAsia="Arial Unicode MS" w:hAnsi="Times New Roman" w:cs="Arial Unicode MS"/>
          <w:color w:val="000000"/>
          <w:spacing w:val="-13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прошедшие соответств</w:t>
      </w:r>
      <w:r w:rsidRPr="009540A8">
        <w:rPr>
          <w:rFonts w:ascii="Times New Roman" w:eastAsia="Arial Unicode MS" w:hAnsi="Times New Roman" w:cs="Arial Unicode MS"/>
          <w:color w:val="000000"/>
          <w:spacing w:val="2"/>
          <w:sz w:val="28"/>
          <w:szCs w:val="28"/>
          <w:u w:color="000000"/>
          <w:lang w:eastAsia="ru-RU"/>
        </w:rPr>
        <w:t>у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ющую функциональную подготовк</w:t>
      </w:r>
      <w:r w:rsidRPr="009540A8">
        <w:rPr>
          <w:rFonts w:ascii="Times New Roman" w:eastAsia="Arial Unicode MS" w:hAnsi="Times New Roman" w:cs="Arial Unicode MS"/>
          <w:color w:val="000000"/>
          <w:spacing w:val="1"/>
          <w:sz w:val="28"/>
          <w:szCs w:val="28"/>
          <w:u w:color="000000"/>
          <w:lang w:eastAsia="ru-RU"/>
        </w:rPr>
        <w:t>у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.</w:t>
      </w:r>
      <w:r w:rsidRPr="009540A8">
        <w:rPr>
          <w:rFonts w:ascii="Times New Roman" w:eastAsia="Arial Unicode MS" w:hAnsi="Times New Roman" w:cs="Arial Unicode MS"/>
          <w:color w:val="000000"/>
          <w:spacing w:val="-15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Основополагающим</w:t>
      </w:r>
      <w:r w:rsidRPr="009540A8">
        <w:rPr>
          <w:rFonts w:ascii="Times New Roman" w:eastAsia="Arial Unicode MS" w:hAnsi="Times New Roman" w:cs="Arial Unicode MS"/>
          <w:color w:val="000000"/>
          <w:spacing w:val="50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фактором практического</w:t>
      </w:r>
      <w:r w:rsidRPr="009540A8">
        <w:rPr>
          <w:rFonts w:ascii="Times New Roman" w:eastAsia="Arial Unicode MS" w:hAnsi="Times New Roman" w:cs="Arial Unicode MS"/>
          <w:color w:val="000000"/>
          <w:spacing w:val="58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критерия</w:t>
      </w:r>
      <w:r w:rsidRPr="009540A8">
        <w:rPr>
          <w:rFonts w:ascii="Times New Roman" w:eastAsia="Arial Unicode MS" w:hAnsi="Times New Roman" w:cs="Arial Unicode MS"/>
          <w:color w:val="000000"/>
          <w:spacing w:val="62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успеваемости</w:t>
      </w:r>
      <w:r w:rsidRPr="009540A8">
        <w:rPr>
          <w:rFonts w:ascii="Times New Roman" w:eastAsia="Arial Unicode MS" w:hAnsi="Times New Roman" w:cs="Arial Unicode MS"/>
          <w:color w:val="000000"/>
          <w:spacing w:val="-17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является положитель</w:t>
      </w:r>
      <w:r w:rsidRPr="009540A8">
        <w:rPr>
          <w:rFonts w:ascii="Times New Roman" w:eastAsia="Arial Unicode MS" w:hAnsi="Times New Roman" w:cs="Arial Unicode MS"/>
          <w:color w:val="000000"/>
          <w:spacing w:val="1"/>
          <w:sz w:val="28"/>
          <w:szCs w:val="28"/>
          <w:u w:color="000000"/>
          <w:lang w:eastAsia="ru-RU"/>
        </w:rPr>
        <w:t>н</w:t>
      </w:r>
      <w:r w:rsidRPr="009540A8">
        <w:rPr>
          <w:rFonts w:ascii="Times New Roman" w:eastAsia="Arial Unicode MS" w:hAnsi="Times New Roman" w:cs="Arial Unicode MS"/>
          <w:color w:val="000000"/>
          <w:spacing w:val="-1"/>
          <w:sz w:val="28"/>
          <w:szCs w:val="28"/>
          <w:u w:color="000000"/>
          <w:lang w:eastAsia="ru-RU"/>
        </w:rPr>
        <w:t>а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я динамика показателей в контрольных</w:t>
      </w:r>
      <w:r w:rsidRPr="009540A8">
        <w:rPr>
          <w:rFonts w:ascii="Times New Roman" w:eastAsia="Arial Unicode MS" w:hAnsi="Times New Roman" w:cs="Arial Unicode MS"/>
          <w:color w:val="000000"/>
          <w:spacing w:val="-16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нормативах</w:t>
      </w:r>
      <w:r w:rsidRPr="009540A8">
        <w:rPr>
          <w:rFonts w:ascii="Times New Roman" w:eastAsia="Arial Unicode MS" w:hAnsi="Times New Roman" w:cs="Arial Unicode MS"/>
          <w:color w:val="000000"/>
          <w:spacing w:val="-12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физической</w:t>
      </w:r>
      <w:r w:rsidRPr="009540A8">
        <w:rPr>
          <w:rFonts w:ascii="Times New Roman" w:eastAsia="Arial Unicode MS" w:hAnsi="Times New Roman" w:cs="Arial Unicode MS"/>
          <w:color w:val="000000"/>
          <w:spacing w:val="1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подготовленност</w:t>
      </w:r>
      <w:r w:rsidRPr="009540A8">
        <w:rPr>
          <w:rFonts w:ascii="Times New Roman" w:eastAsia="Arial Unicode MS" w:hAnsi="Times New Roman" w:cs="Arial Unicode MS"/>
          <w:color w:val="000000"/>
          <w:spacing w:val="1"/>
          <w:sz w:val="28"/>
          <w:szCs w:val="28"/>
          <w:u w:color="000000"/>
          <w:lang w:eastAsia="ru-RU"/>
        </w:rPr>
        <w:t>и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.</w:t>
      </w:r>
    </w:p>
    <w:p w:rsidR="009540A8" w:rsidRPr="009540A8" w:rsidRDefault="009540A8" w:rsidP="009540A8">
      <w:pPr>
        <w:keepNext/>
        <w:keepLines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Сроки</w:t>
      </w:r>
      <w:r w:rsidRPr="009540A8">
        <w:rPr>
          <w:rFonts w:ascii="Times New Roman" w:eastAsia="Arial Unicode MS" w:hAnsi="Times New Roman" w:cs="Arial Unicode MS"/>
          <w:color w:val="000000"/>
          <w:spacing w:val="21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и</w:t>
      </w:r>
      <w:r w:rsidRPr="009540A8">
        <w:rPr>
          <w:rFonts w:ascii="Times New Roman" w:eastAsia="Arial Unicode MS" w:hAnsi="Times New Roman" w:cs="Arial Unicode MS"/>
          <w:color w:val="000000"/>
          <w:spacing w:val="27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порядок</w:t>
      </w:r>
      <w:r w:rsidRPr="009540A8">
        <w:rPr>
          <w:rFonts w:ascii="Times New Roman" w:eastAsia="Arial Unicode MS" w:hAnsi="Times New Roman" w:cs="Arial Unicode MS"/>
          <w:color w:val="000000"/>
          <w:spacing w:val="19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color w:val="000000"/>
          <w:spacing w:val="-1"/>
          <w:sz w:val="28"/>
          <w:szCs w:val="28"/>
          <w:u w:color="000000"/>
          <w:lang w:eastAsia="ru-RU"/>
        </w:rPr>
        <w:t>приема контрольных нормативов</w:t>
      </w:r>
      <w:r w:rsidRPr="009540A8">
        <w:rPr>
          <w:rFonts w:ascii="Times New Roman" w:eastAsia="Arial Unicode MS" w:hAnsi="Times New Roman" w:cs="Arial Unicode MS"/>
          <w:color w:val="000000"/>
          <w:spacing w:val="13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устанавливаются</w:t>
      </w:r>
      <w:r w:rsidRPr="009540A8">
        <w:rPr>
          <w:rFonts w:ascii="Times New Roman" w:eastAsia="Arial Unicode MS" w:hAnsi="Times New Roman" w:cs="Arial Unicode MS"/>
          <w:color w:val="000000"/>
          <w:spacing w:val="11"/>
          <w:sz w:val="28"/>
          <w:szCs w:val="28"/>
          <w:u w:color="000000"/>
          <w:lang w:eastAsia="ru-RU"/>
        </w:rPr>
        <w:t xml:space="preserve"> преподавателями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кафедры физического</w:t>
      </w:r>
      <w:r w:rsidRPr="009540A8">
        <w:rPr>
          <w:rFonts w:ascii="Times New Roman" w:eastAsia="Arial Unicode MS" w:hAnsi="Times New Roman" w:cs="Arial Unicode MS"/>
          <w:color w:val="000000"/>
          <w:spacing w:val="-13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воспитания и спорта</w:t>
      </w:r>
      <w:r w:rsidRPr="009540A8">
        <w:rPr>
          <w:rFonts w:ascii="Times New Roman" w:eastAsia="Arial Unicode MS" w:hAnsi="Times New Roman" w:cs="Arial Unicode MS"/>
          <w:color w:val="000000"/>
          <w:spacing w:val="-14"/>
          <w:sz w:val="28"/>
          <w:szCs w:val="28"/>
          <w:u w:color="000000"/>
          <w:lang w:eastAsia="ru-RU"/>
        </w:rPr>
        <w:t xml:space="preserve">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в течении учебного года.</w:t>
      </w:r>
    </w:p>
    <w:p w:rsidR="009540A8" w:rsidRDefault="009540A8" w:rsidP="009540A8">
      <w:pPr>
        <w:keepNext/>
        <w:keepLine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56317C" w:rsidRDefault="0056317C" w:rsidP="009540A8">
      <w:pPr>
        <w:keepNext/>
        <w:keepLine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56317C" w:rsidRDefault="0056317C" w:rsidP="009540A8">
      <w:pPr>
        <w:keepNext/>
        <w:keepLine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56317C" w:rsidRDefault="0056317C" w:rsidP="009540A8">
      <w:pPr>
        <w:keepNext/>
        <w:keepLine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56317C" w:rsidRDefault="0056317C" w:rsidP="009540A8">
      <w:pPr>
        <w:keepNext/>
        <w:keepLine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56317C" w:rsidRDefault="0056317C" w:rsidP="009540A8">
      <w:pPr>
        <w:keepNext/>
        <w:keepLine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56317C" w:rsidRDefault="0056317C" w:rsidP="009540A8">
      <w:pPr>
        <w:keepNext/>
        <w:keepLine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56317C" w:rsidRDefault="0056317C" w:rsidP="009540A8">
      <w:pPr>
        <w:keepNext/>
        <w:keepLine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56317C" w:rsidRDefault="0056317C" w:rsidP="009540A8">
      <w:pPr>
        <w:keepNext/>
        <w:keepLine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56317C" w:rsidRDefault="0056317C" w:rsidP="009540A8">
      <w:pPr>
        <w:keepNext/>
        <w:keepLine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56317C" w:rsidRDefault="0056317C" w:rsidP="009540A8">
      <w:pPr>
        <w:keepNext/>
        <w:keepLine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56317C" w:rsidRDefault="0056317C" w:rsidP="009540A8">
      <w:pPr>
        <w:keepNext/>
        <w:keepLine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56317C" w:rsidRDefault="0056317C" w:rsidP="009540A8">
      <w:pPr>
        <w:keepNext/>
        <w:keepLine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56317C" w:rsidRDefault="0056317C" w:rsidP="009540A8">
      <w:pPr>
        <w:keepNext/>
        <w:keepLine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56317C" w:rsidRDefault="0056317C" w:rsidP="009540A8">
      <w:pPr>
        <w:keepNext/>
        <w:keepLine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56317C" w:rsidRDefault="0056317C" w:rsidP="009540A8">
      <w:pPr>
        <w:keepNext/>
        <w:keepLine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56317C" w:rsidRDefault="0056317C" w:rsidP="009540A8">
      <w:pPr>
        <w:keepNext/>
        <w:keepLine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56317C">
      <w:pPr>
        <w:keepNext/>
        <w:keepLines/>
        <w:spacing w:after="0" w:line="240" w:lineRule="auto"/>
        <w:jc w:val="center"/>
        <w:rPr>
          <w:rFonts w:ascii="Times New Roman" w:eastAsia="Arial Unicode MS" w:hAnsi="Times New Roman" w:cs="Arial Unicode MS"/>
          <w:i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i/>
          <w:color w:val="000000"/>
          <w:sz w:val="28"/>
          <w:szCs w:val="28"/>
          <w:u w:color="000000"/>
          <w:lang w:eastAsia="ru-RU"/>
        </w:rPr>
        <w:lastRenderedPageBreak/>
        <w:t xml:space="preserve">Таблица 2 – Нормативы по общей и специальной физической подготовке </w:t>
      </w: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681"/>
        <w:gridCol w:w="709"/>
        <w:gridCol w:w="709"/>
        <w:gridCol w:w="708"/>
        <w:gridCol w:w="709"/>
        <w:gridCol w:w="26"/>
        <w:gridCol w:w="683"/>
        <w:gridCol w:w="709"/>
        <w:gridCol w:w="708"/>
        <w:gridCol w:w="709"/>
        <w:gridCol w:w="878"/>
      </w:tblGrid>
      <w:tr w:rsidR="009540A8" w:rsidRPr="009540A8" w:rsidTr="009540A8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№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Тесты</w:t>
            </w:r>
          </w:p>
        </w:tc>
        <w:tc>
          <w:tcPr>
            <w:tcW w:w="72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Оценка в баллах (</w:t>
            </w:r>
            <w:r w:rsidRPr="009540A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</w:rPr>
              <w:t>юноши)</w:t>
            </w:r>
          </w:p>
        </w:tc>
      </w:tr>
      <w:tr w:rsidR="009540A8" w:rsidRPr="009540A8" w:rsidTr="009540A8">
        <w:trPr>
          <w:cantSplit/>
          <w:trHeight w:val="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A8" w:rsidRPr="009540A8" w:rsidRDefault="009540A8" w:rsidP="0056317C">
            <w:pPr>
              <w:keepNext/>
              <w:keepLine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A8" w:rsidRPr="009540A8" w:rsidRDefault="009540A8" w:rsidP="0056317C">
            <w:pPr>
              <w:keepNext/>
              <w:keepLine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</w:tr>
      <w:tr w:rsidR="009540A8" w:rsidRPr="009540A8" w:rsidTr="009540A8">
        <w:trPr>
          <w:cantSplit/>
          <w:trHeight w:val="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A8" w:rsidRPr="009540A8" w:rsidRDefault="009540A8" w:rsidP="0056317C">
            <w:pPr>
              <w:keepNext/>
              <w:keepLine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A8" w:rsidRPr="009540A8" w:rsidRDefault="009540A8" w:rsidP="0056317C">
            <w:pPr>
              <w:keepNext/>
              <w:keepLine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Высокий уровень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Средний уровень</w:t>
            </w:r>
          </w:p>
        </w:tc>
        <w:tc>
          <w:tcPr>
            <w:tcW w:w="2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Низкий уровень</w:t>
            </w:r>
          </w:p>
        </w:tc>
      </w:tr>
      <w:tr w:rsidR="009540A8" w:rsidRPr="009540A8" w:rsidTr="009540A8">
        <w:trPr>
          <w:cantSplit/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2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Основные: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Бег 30 м, сек.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Подтягивание на перекладине, кол-во раз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9540A8">
                <w:rPr>
                  <w:rFonts w:ascii="Times New Roman" w:eastAsia="Arial Unicode MS" w:hAnsi="Times New Roman" w:cs="Times New Roman"/>
                  <w:color w:val="000000"/>
                  <w:sz w:val="24"/>
                  <w:szCs w:val="24"/>
                  <w:u w:color="000000"/>
                </w:rPr>
                <w:t>1000 м</w:t>
              </w:r>
            </w:smartTag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, мин.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  <w:t>4,2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16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3,00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4,3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</w:t>
            </w: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  <w:t>5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3,10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4,</w:t>
            </w: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  <w:t>4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</w:t>
            </w: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  <w:t>3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3,15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4,5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</w:t>
            </w: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  <w:t>2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3,20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4,</w:t>
            </w: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  <w:t>6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  <w:t>11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3,25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  <w:t>4</w:t>
            </w: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,7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8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3,30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  <w:t>4</w:t>
            </w: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,8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6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3,35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  <w:t>4</w:t>
            </w: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,9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3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3,40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5,0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2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3,50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  <w:t>5</w:t>
            </w: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,1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4,00</w:t>
            </w:r>
          </w:p>
        </w:tc>
      </w:tr>
      <w:tr w:rsidR="009540A8" w:rsidRPr="009540A8" w:rsidTr="009540A8">
        <w:trPr>
          <w:cantSplit/>
          <w:trHeight w:val="23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2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Вспомогательные: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Прыжки в длину с места, см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Сгибание и разгибание рук в упоре на брусьях, кол. раз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Наклон вперед из положения сидя, см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252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13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247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12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242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11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237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10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2</w:t>
            </w: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  <w:t>3</w:t>
            </w: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9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  <w:t>1</w:t>
            </w: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220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8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212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7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203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6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-1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192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5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-5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182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4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-8</w:t>
            </w:r>
          </w:p>
        </w:tc>
      </w:tr>
      <w:tr w:rsidR="009540A8" w:rsidRPr="009540A8" w:rsidTr="009540A8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№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Тесты</w:t>
            </w:r>
          </w:p>
        </w:tc>
        <w:tc>
          <w:tcPr>
            <w:tcW w:w="72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Оценка в баллах (</w:t>
            </w:r>
            <w:r w:rsidRPr="009540A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</w:rPr>
              <w:t>девушки)</w:t>
            </w:r>
          </w:p>
        </w:tc>
      </w:tr>
      <w:tr w:rsidR="009540A8" w:rsidRPr="009540A8" w:rsidTr="009540A8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A8" w:rsidRPr="009540A8" w:rsidRDefault="009540A8" w:rsidP="0056317C">
            <w:pPr>
              <w:keepNext/>
              <w:keepLine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A8" w:rsidRPr="009540A8" w:rsidRDefault="009540A8" w:rsidP="0056317C">
            <w:pPr>
              <w:keepNext/>
              <w:keepLine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7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6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</w:tr>
      <w:tr w:rsidR="009540A8" w:rsidRPr="009540A8" w:rsidTr="009540A8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A8" w:rsidRPr="009540A8" w:rsidRDefault="009540A8" w:rsidP="0056317C">
            <w:pPr>
              <w:keepNext/>
              <w:keepLine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A8" w:rsidRPr="009540A8" w:rsidRDefault="009540A8" w:rsidP="0056317C">
            <w:pPr>
              <w:keepNext/>
              <w:keepLine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2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Высокий уровень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Средний уровень</w:t>
            </w:r>
          </w:p>
        </w:tc>
        <w:tc>
          <w:tcPr>
            <w:tcW w:w="2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Низкий уровень</w:t>
            </w:r>
          </w:p>
        </w:tc>
      </w:tr>
      <w:tr w:rsidR="009540A8" w:rsidRPr="009540A8" w:rsidTr="009540A8">
        <w:trPr>
          <w:cantSplit/>
          <w:trHeight w:val="16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2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Основные: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Бег 30 м, сек.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Поднимание туловища из положения лежа на спине, кол-во раз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9540A8">
                <w:rPr>
                  <w:rFonts w:ascii="Times New Roman" w:eastAsia="Arial Unicode MS" w:hAnsi="Times New Roman" w:cs="Times New Roman"/>
                  <w:color w:val="000000"/>
                  <w:sz w:val="24"/>
                  <w:szCs w:val="24"/>
                  <w:u w:color="000000"/>
                </w:rPr>
                <w:t>500 м</w:t>
              </w:r>
            </w:smartTag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, мин.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4,9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57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5,0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55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1,45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5,1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53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1,50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5,2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52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1,55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5,3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50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2,00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5,4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47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2,05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5,5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44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2,10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5,6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41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2,15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5,7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38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2,20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5,8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35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2,25</w:t>
            </w:r>
          </w:p>
        </w:tc>
      </w:tr>
      <w:tr w:rsidR="009540A8" w:rsidRPr="009540A8" w:rsidTr="009540A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2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Вспомогательные: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Прыжки в длину с места, см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Наклон вперед из положения сидя, см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Сгибание, разгибание рук в упоре лежа (девушки).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200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22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194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21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189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19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184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17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9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179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16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6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168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12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158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9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147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5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137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2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126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-2</w:t>
            </w: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</w:p>
          <w:p w:rsidR="009540A8" w:rsidRPr="009540A8" w:rsidRDefault="009540A8" w:rsidP="0056317C">
            <w:pPr>
              <w:keepNext/>
              <w:keepLines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9540A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</w:rPr>
              <w:t>1</w:t>
            </w:r>
          </w:p>
        </w:tc>
      </w:tr>
    </w:tbl>
    <w:p w:rsidR="009540A8" w:rsidRPr="009540A8" w:rsidRDefault="009540A8" w:rsidP="009540A8">
      <w:pPr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uppressAutoHyphens/>
        <w:spacing w:after="0" w:line="240" w:lineRule="auto"/>
        <w:ind w:firstLine="708"/>
        <w:jc w:val="center"/>
        <w:rPr>
          <w:rFonts w:ascii="Times New Roman" w:eastAsia="Arial Unicode MS" w:hAnsi="Times New Roman" w:cs="Arial Unicode MS"/>
          <w:bCs/>
          <w:i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bCs/>
          <w:i/>
          <w:color w:val="000000"/>
          <w:sz w:val="28"/>
          <w:szCs w:val="28"/>
          <w:u w:color="000000"/>
          <w:lang w:eastAsia="ru-RU"/>
        </w:rPr>
        <w:t>Условия выполнения контрольных упражнений</w:t>
      </w:r>
    </w:p>
    <w:p w:rsidR="009540A8" w:rsidRPr="009540A8" w:rsidRDefault="009540A8" w:rsidP="009540A8">
      <w:pPr>
        <w:suppressAutoHyphens/>
        <w:spacing w:after="0" w:line="240" w:lineRule="auto"/>
        <w:ind w:firstLine="708"/>
        <w:jc w:val="center"/>
        <w:rPr>
          <w:rFonts w:ascii="Times New Roman" w:eastAsia="Arial Unicode MS" w:hAnsi="Times New Roman" w:cs="Arial Unicode MS"/>
          <w:bCs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i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i/>
          <w:color w:val="000000"/>
          <w:sz w:val="28"/>
          <w:szCs w:val="28"/>
          <w:u w:color="000000"/>
          <w:lang w:eastAsia="ru-RU"/>
        </w:rPr>
        <w:t>Бег 30 м.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Выполняется на стадионе с в соответствии с правилами соревнований по легкой атлетике. Измерение: время каждого студента фиксируется отдельным секундомером. Требование безопасности: забегу должна предшествовать </w:t>
      </w: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lastRenderedPageBreak/>
        <w:t xml:space="preserve">разминка. Бежать нужно в обуви, обеспечивающей хорошее сцепление с беговой дорожкой. 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i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i/>
          <w:color w:val="000000"/>
          <w:sz w:val="28"/>
          <w:szCs w:val="28"/>
          <w:u w:color="000000"/>
          <w:lang w:eastAsia="ru-RU"/>
        </w:rPr>
        <w:t xml:space="preserve">Бег </w:t>
      </w:r>
      <w:smartTag w:uri="urn:schemas-microsoft-com:office:smarttags" w:element="metricconverter">
        <w:smartTagPr>
          <w:attr w:name="ProductID" w:val="1000 м"/>
        </w:smartTagPr>
        <w:r w:rsidRPr="009540A8">
          <w:rPr>
            <w:rFonts w:ascii="Times New Roman" w:eastAsia="Arial Unicode MS" w:hAnsi="Times New Roman" w:cs="Arial Unicode MS"/>
            <w:i/>
            <w:color w:val="000000"/>
            <w:sz w:val="28"/>
            <w:szCs w:val="28"/>
            <w:u w:color="000000"/>
            <w:lang w:eastAsia="ru-RU"/>
          </w:rPr>
          <w:t>1000 м,</w:t>
        </w:r>
      </w:smartTag>
      <w:r w:rsidRPr="009540A8">
        <w:rPr>
          <w:rFonts w:ascii="Times New Roman" w:eastAsia="Arial Unicode MS" w:hAnsi="Times New Roman" w:cs="Arial Unicode MS"/>
          <w:i/>
          <w:color w:val="000000"/>
          <w:sz w:val="28"/>
          <w:szCs w:val="28"/>
          <w:u w:color="000000"/>
          <w:lang w:eastAsia="ru-RU"/>
        </w:rPr>
        <w:t xml:space="preserve"> 500 м.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Выполняется на стадионе с высокого старта в соответствии с правилами соревнований по легкой атлетике, по забегам. В забеге может принимать участие не более 12-15 студентов. Время каждого студента фиксируется по скользящему времени секундомера. По команде «На старт!» студенты становятся к стартовой линии в положение высокого старта. Когда они готовы к старту, следует команда «Марш!» и они начинают бег, стараясь закончить дистанцию как можно быстрее. Измерение: время каждого студента фиксируется по скользящему времени секундомера, с точностью до секунды. Требование безопасности: забегу должна предшествовать разминка. Перед забегом уточняется самочувствие студентов. В случае жалобы студента необходимо отстранить от бега. 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i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i/>
          <w:color w:val="000000"/>
          <w:sz w:val="28"/>
          <w:szCs w:val="28"/>
          <w:u w:color="000000"/>
          <w:lang w:eastAsia="ru-RU"/>
        </w:rPr>
        <w:t>Подтягивание.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proofErr w:type="spellStart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И.п</w:t>
      </w:r>
      <w:proofErr w:type="spellEnd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.: вис хватом сверху, на высокой перекладине. Выполнение: подтягиваются до перехода подбородком перекладины, без пауз отдыха, раскачиваний и сгибания ног в коленях. Тело прямое, ноги сомкнуты. Измерение: засчитывают количество полных подтягиваний, выполненных в соответствии с изложенными требованиями. Требование безопасности: проверить надежность крепления перекладины, обеспечить страховку при подтягивании и приземлении.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i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i/>
          <w:color w:val="000000"/>
          <w:sz w:val="28"/>
          <w:szCs w:val="28"/>
          <w:u w:color="000000"/>
          <w:lang w:eastAsia="ru-RU"/>
        </w:rPr>
        <w:t>Поднимание туловища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proofErr w:type="spellStart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И.п</w:t>
      </w:r>
      <w:proofErr w:type="spellEnd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.: лежа на спине, ноги согнуты в коленях, кисти рук на плечах. Партнер придерживает ноги за голеностопные суставы. Выполнение: поднять туловище, локтями коснуться колен, после этого опуститься в </w:t>
      </w:r>
      <w:proofErr w:type="spellStart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и.п</w:t>
      </w:r>
      <w:proofErr w:type="spellEnd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. до касания лопатками пола. Измерение: засчитывается количество полных циклов, выполненных без пауз отдыха. Требование безопасности: упражнение выполнять на жесткой, не скользящей подстилке (</w:t>
      </w:r>
      <w:proofErr w:type="spellStart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ворсолан</w:t>
      </w:r>
      <w:proofErr w:type="spellEnd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, татами, войлок, тонкий поролоновый коврик).</w:t>
      </w:r>
    </w:p>
    <w:p w:rsidR="009540A8" w:rsidRPr="009540A8" w:rsidRDefault="009540A8" w:rsidP="009540A8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i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i/>
          <w:color w:val="000000"/>
          <w:sz w:val="28"/>
          <w:szCs w:val="28"/>
          <w:u w:color="000000"/>
          <w:lang w:eastAsia="ru-RU"/>
        </w:rPr>
        <w:t>Прыжок в длину с места.</w:t>
      </w:r>
    </w:p>
    <w:p w:rsidR="009540A8" w:rsidRPr="009540A8" w:rsidRDefault="009540A8" w:rsidP="009540A8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proofErr w:type="spellStart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И.п</w:t>
      </w:r>
      <w:proofErr w:type="spellEnd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.: стойка ноги врозь, на ширине плеч, слегка согнуты, руки внизу свободно, носки у стартовой линии. Выполнение: из приседа, отведя руки назад, разгибая ноги, взмах руками вперед-вверх, толчком ногами, полет и, выбрасывая ноги вперед, приземление на обе ноги. Измерение: дальности прыжка определяется расстоянием от отметки «0» до отметки приземления, расположенной ближе к стартовой линии. Требование безопасности: упражнение выполняется на полу в обуви, обеспечивающей плотное сцепление с полом при отталкивании.</w:t>
      </w:r>
    </w:p>
    <w:p w:rsidR="009540A8" w:rsidRDefault="009540A8" w:rsidP="009540A8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56317C" w:rsidRPr="009540A8" w:rsidRDefault="0056317C" w:rsidP="009540A8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i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i/>
          <w:color w:val="000000"/>
          <w:sz w:val="28"/>
          <w:szCs w:val="28"/>
          <w:u w:color="000000"/>
          <w:lang w:eastAsia="ru-RU"/>
        </w:rPr>
        <w:lastRenderedPageBreak/>
        <w:t>Сгибание и разгибание рук в упоре на брусьях.</w:t>
      </w:r>
    </w:p>
    <w:p w:rsidR="009540A8" w:rsidRPr="009540A8" w:rsidRDefault="009540A8" w:rsidP="009540A8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proofErr w:type="spellStart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И.п</w:t>
      </w:r>
      <w:proofErr w:type="spellEnd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.: упор в висе на руках на параллельных брусьях. Выполнение: сгибание-разгибание рук до угла 90 градусов. Измерение: количество полных циклов, выполненных без пауз отдыха, без раскачивания, сгибания ног и рывков. Требование безопасности: проверить надежность крепления брусьев, обеспечить страховку при сгибании-разгибании рук и приземлении.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i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i/>
          <w:color w:val="000000"/>
          <w:sz w:val="28"/>
          <w:szCs w:val="28"/>
          <w:u w:color="000000"/>
          <w:lang w:eastAsia="ru-RU"/>
        </w:rPr>
        <w:t>Сгибание, разгибание рук в упоре лежа.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proofErr w:type="spellStart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И.п</w:t>
      </w:r>
      <w:proofErr w:type="spellEnd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.: упор о пол, руки на ширине плеч, локти разведены, плечи туловище и ноги составляют прямую линию. Стопы опираются в пол. Выполнение: участник, сгибает руки в локтевых суставах до 90 градусов, затем, разгибая рук возвращается в </w:t>
      </w:r>
      <w:proofErr w:type="spellStart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И.п</w:t>
      </w:r>
      <w:proofErr w:type="spellEnd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. Измерение: засчитывается количество правильно выполненных сгибаний и разгибаний рук. Выполнение не засчитывается, если выполняющий; касается пола коленями; нарушает прямую линию «плечи-туловище-ноги»; поочередное разгибание рук. Требование безопасности: проверить надежность гимнастической скамьи, обеспечить страховку упоре стоп в пол.</w:t>
      </w:r>
    </w:p>
    <w:p w:rsidR="009540A8" w:rsidRPr="009540A8" w:rsidRDefault="009540A8" w:rsidP="009540A8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Arial Unicode MS"/>
          <w:i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Arial Unicode MS" w:hAnsi="Times New Roman" w:cs="Arial Unicode MS"/>
          <w:i/>
          <w:color w:val="000000"/>
          <w:sz w:val="28"/>
          <w:szCs w:val="28"/>
          <w:u w:color="000000"/>
          <w:lang w:eastAsia="ru-RU"/>
        </w:rPr>
        <w:t>Наклон вперед.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proofErr w:type="spellStart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И.п</w:t>
      </w:r>
      <w:proofErr w:type="spellEnd"/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.: испытуемый садится на пол, на измерительной линии, пятки на ширине таза, упираются в упоры для ног, стопы вертикально. Два партнера прижимают его колени к полу, не дают согнуть ноги. Выполнение: испытуемый кладет руки на пол, выполняет два предварительных наклона, скользя руками по измерительной линии. На третьем наклоне максимально сгибается в тазобедренном суставе, и в этом положении задерживается 3 с. Измерение: результат измеряют по отметке, достигнутой кончиками средних пальцев ровно сомкнутых кистей рук. Требование безопасности: перед измерением разогреть и растянуть мышцы задней поверхности бедра, выполнив для этого несколько глубоких наклонов стоя, а затем сидя.</w:t>
      </w:r>
    </w:p>
    <w:p w:rsidR="009540A8" w:rsidRPr="009540A8" w:rsidRDefault="009540A8" w:rsidP="009540A8"/>
    <w:p w:rsidR="009540A8" w:rsidRPr="009540A8" w:rsidRDefault="009540A8" w:rsidP="009540A8"/>
    <w:p w:rsidR="009540A8" w:rsidRPr="009540A8" w:rsidRDefault="009540A8" w:rsidP="009540A8"/>
    <w:p w:rsidR="009540A8" w:rsidRPr="009540A8" w:rsidRDefault="009540A8" w:rsidP="009540A8"/>
    <w:p w:rsidR="009540A8" w:rsidRPr="009540A8" w:rsidRDefault="009540A8" w:rsidP="009540A8"/>
    <w:p w:rsidR="009540A8" w:rsidRPr="009540A8" w:rsidRDefault="009540A8" w:rsidP="009540A8"/>
    <w:p w:rsidR="009540A8" w:rsidRPr="009540A8" w:rsidRDefault="009540A8" w:rsidP="009540A8"/>
    <w:p w:rsidR="009540A8" w:rsidRPr="009540A8" w:rsidRDefault="009540A8" w:rsidP="009540A8"/>
    <w:p w:rsidR="009540A8" w:rsidRPr="009540A8" w:rsidRDefault="009540A8" w:rsidP="009540A8"/>
    <w:p w:rsidR="009540A8" w:rsidRPr="009540A8" w:rsidRDefault="009540A8" w:rsidP="009540A8"/>
    <w:p w:rsidR="009540A8" w:rsidRPr="009540A8" w:rsidRDefault="009540A8" w:rsidP="009540A8"/>
    <w:p w:rsidR="009540A8" w:rsidRPr="009540A8" w:rsidRDefault="009540A8" w:rsidP="009540A8"/>
    <w:p w:rsidR="009540A8" w:rsidRPr="009540A8" w:rsidRDefault="009540A8" w:rsidP="009540A8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lang w:eastAsia="ru-RU"/>
        </w:rPr>
        <w:lastRenderedPageBreak/>
        <w:t>ВОПРОСЫ ПО ДИСЦИПЛИНЕ «ФИЗИЧЕСКАЯ КУЛЬТУРА»</w:t>
      </w:r>
    </w:p>
    <w:p w:rsidR="009540A8" w:rsidRPr="009540A8" w:rsidRDefault="009540A8" w:rsidP="009540A8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lang w:eastAsia="ru-RU"/>
        </w:rPr>
      </w:pPr>
      <w:r w:rsidRPr="009540A8"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lang w:eastAsia="ru-RU"/>
        </w:rPr>
        <w:t xml:space="preserve">(ОСНОВНЫЕ УЧЕБНЫЕ ГРУППЫ ДЛЯ ЗАНЯТИЙ </w:t>
      </w:r>
    </w:p>
    <w:p w:rsidR="009540A8" w:rsidRPr="009540A8" w:rsidRDefault="009540A8" w:rsidP="009540A8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lang w:eastAsia="ru-RU"/>
        </w:rPr>
        <w:t>АТЛЕТИЧЕСКОЙ</w:t>
      </w:r>
      <w:r w:rsidRPr="009540A8"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000000"/>
          <w:lang w:eastAsia="ru-RU"/>
        </w:rPr>
        <w:t xml:space="preserve"> ГИМНАСТИКОЙ)</w:t>
      </w:r>
    </w:p>
    <w:p w:rsidR="009540A8" w:rsidRPr="009540A8" w:rsidRDefault="009540A8" w:rsidP="009540A8">
      <w:pPr>
        <w:keepNext/>
        <w:keepLines/>
        <w:spacing w:after="0" w:line="240" w:lineRule="auto"/>
        <w:jc w:val="center"/>
        <w:rPr>
          <w:rFonts w:ascii="Times New Roman" w:eastAsia="Arial Unicode MS" w:hAnsi="Times New Roman" w:cs="Arial Unicode MS"/>
          <w:b/>
          <w:i/>
          <w:iCs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  <w:t xml:space="preserve">1. Понятие </w:t>
      </w:r>
      <w:r w:rsidR="0056317C"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  <w:t>а</w:t>
      </w:r>
      <w:r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  <w:t>тлетическая</w:t>
      </w: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  <w:t xml:space="preserve"> гимнастика.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  <w:t xml:space="preserve">2. Возникновение и развитие </w:t>
      </w:r>
      <w:r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  <w:t>атлетической</w:t>
      </w: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  <w:t xml:space="preserve"> гимнастики. 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  <w:t xml:space="preserve">3. </w:t>
      </w:r>
      <w:r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  <w:t>Атлетическая</w:t>
      </w: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  <w:t xml:space="preserve"> гимнастика в системе физического воспитания.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  <w:t xml:space="preserve">4. Основные задачи, методы и этапы </w:t>
      </w:r>
      <w:r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  <w:t>атлетической</w:t>
      </w: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  <w:t xml:space="preserve"> тренировки.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  <w:t xml:space="preserve">5. Особенности и принципы </w:t>
      </w:r>
      <w:r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  <w:t>атлетической</w:t>
      </w: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  <w:t xml:space="preserve"> гимнастики.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  <w:t>6. Правила выполнения упражнений с отягощениями.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  <w:t xml:space="preserve">7. Базовые упражнения </w:t>
      </w:r>
      <w:r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  <w:t>атлетической</w:t>
      </w: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  <w:t xml:space="preserve"> гимнастики.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  <w:t>8. Упражнения для основных мышечных групп.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  <w:t>9. Техника выполнения упражнений для различных мышечных групп.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  <w:t>10. Основные силовые упражнения с отягощениями.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  <w:t>11. Понятие круговой тренировки.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  <w:t>12. Питание при занятиях атлетической гимнастикой.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  <w:t>13. Методы развития физических качеств.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  <w:t>14. Методика тренировки для начинающих.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  <w:t>15. Комплексы упражнений с отягощениями для развития физических качеств.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  <w:t>16. Комплексы упражнений на различные группы мышц.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  <w:t>17. Как правильно комбинировать упражнения для развития различных мышечных групп.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highlight w:val="yellow"/>
          <w:u w:color="000000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  <w:t>18. Комплексы упражнений для гипертрофии скелетных мышц.</w:t>
      </w:r>
    </w:p>
    <w:p w:rsidR="009540A8" w:rsidRPr="009540A8" w:rsidRDefault="009540A8" w:rsidP="009540A8">
      <w:pPr>
        <w:spacing w:after="0" w:line="240" w:lineRule="auto"/>
        <w:ind w:firstLine="709"/>
        <w:jc w:val="both"/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</w:pPr>
      <w:r w:rsidRPr="009540A8">
        <w:rPr>
          <w:rFonts w:ascii="Times New Roman" w:eastAsia="Calibri" w:hAnsi="Times New Roman" w:cs="Arial Unicode MS"/>
          <w:color w:val="000000"/>
          <w:sz w:val="28"/>
          <w:szCs w:val="28"/>
          <w:u w:color="000000"/>
        </w:rPr>
        <w:t>19. Как правильно составить индивидуальный план тренировки.</w:t>
      </w:r>
    </w:p>
    <w:p w:rsidR="009540A8" w:rsidRPr="009540A8" w:rsidRDefault="009540A8" w:rsidP="009540A8">
      <w:pPr>
        <w:suppressAutoHyphens/>
        <w:spacing w:after="0" w:line="240" w:lineRule="auto"/>
        <w:ind w:firstLine="708"/>
        <w:jc w:val="center"/>
        <w:rPr>
          <w:rFonts w:ascii="Times New Roman" w:eastAsia="Arial Unicode MS" w:hAnsi="Times New Roman" w:cs="Arial Unicode MS"/>
          <w:bCs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uppressAutoHyphens/>
        <w:spacing w:after="0" w:line="240" w:lineRule="auto"/>
        <w:ind w:firstLine="708"/>
        <w:jc w:val="center"/>
        <w:rPr>
          <w:rFonts w:ascii="Times New Roman" w:eastAsia="Arial Unicode MS" w:hAnsi="Times New Roman" w:cs="Arial Unicode MS"/>
          <w:bCs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uppressAutoHyphens/>
        <w:spacing w:after="0" w:line="240" w:lineRule="auto"/>
        <w:ind w:firstLine="708"/>
        <w:jc w:val="center"/>
        <w:rPr>
          <w:rFonts w:ascii="Times New Roman" w:eastAsia="Arial Unicode MS" w:hAnsi="Times New Roman" w:cs="Arial Unicode MS"/>
          <w:bCs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uppressAutoHyphens/>
        <w:spacing w:after="0" w:line="240" w:lineRule="auto"/>
        <w:ind w:firstLine="708"/>
        <w:jc w:val="center"/>
        <w:rPr>
          <w:rFonts w:ascii="Times New Roman" w:eastAsia="Arial Unicode MS" w:hAnsi="Times New Roman" w:cs="Arial Unicode MS"/>
          <w:bCs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uppressAutoHyphens/>
        <w:spacing w:after="0" w:line="240" w:lineRule="auto"/>
        <w:ind w:firstLine="708"/>
        <w:jc w:val="center"/>
        <w:rPr>
          <w:rFonts w:ascii="Times New Roman" w:eastAsia="Arial Unicode MS" w:hAnsi="Times New Roman" w:cs="Arial Unicode MS"/>
          <w:bCs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uppressAutoHyphens/>
        <w:spacing w:after="0" w:line="240" w:lineRule="auto"/>
        <w:ind w:firstLine="708"/>
        <w:jc w:val="center"/>
        <w:rPr>
          <w:rFonts w:ascii="Times New Roman" w:eastAsia="Arial Unicode MS" w:hAnsi="Times New Roman" w:cs="Arial Unicode MS"/>
          <w:bCs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uppressAutoHyphens/>
        <w:spacing w:after="0" w:line="240" w:lineRule="auto"/>
        <w:ind w:firstLine="708"/>
        <w:jc w:val="center"/>
        <w:rPr>
          <w:rFonts w:ascii="Times New Roman" w:eastAsia="Arial Unicode MS" w:hAnsi="Times New Roman" w:cs="Arial Unicode MS"/>
          <w:bCs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uppressAutoHyphens/>
        <w:spacing w:after="0" w:line="240" w:lineRule="auto"/>
        <w:ind w:firstLine="708"/>
        <w:jc w:val="center"/>
        <w:rPr>
          <w:rFonts w:ascii="Times New Roman" w:eastAsia="Arial Unicode MS" w:hAnsi="Times New Roman" w:cs="Arial Unicode MS"/>
          <w:bCs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uppressAutoHyphens/>
        <w:spacing w:after="0" w:line="240" w:lineRule="auto"/>
        <w:ind w:firstLine="708"/>
        <w:jc w:val="center"/>
        <w:rPr>
          <w:rFonts w:ascii="Times New Roman" w:eastAsia="Arial Unicode MS" w:hAnsi="Times New Roman" w:cs="Arial Unicode MS"/>
          <w:bCs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uppressAutoHyphens/>
        <w:spacing w:after="0" w:line="240" w:lineRule="auto"/>
        <w:ind w:firstLine="708"/>
        <w:jc w:val="center"/>
        <w:rPr>
          <w:rFonts w:ascii="Times New Roman" w:eastAsia="Arial Unicode MS" w:hAnsi="Times New Roman" w:cs="Arial Unicode MS"/>
          <w:bCs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uppressAutoHyphens/>
        <w:spacing w:after="0" w:line="240" w:lineRule="auto"/>
        <w:ind w:firstLine="708"/>
        <w:jc w:val="center"/>
        <w:rPr>
          <w:rFonts w:ascii="Times New Roman" w:eastAsia="Arial Unicode MS" w:hAnsi="Times New Roman" w:cs="Arial Unicode MS"/>
          <w:bCs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uppressAutoHyphens/>
        <w:spacing w:after="0" w:line="240" w:lineRule="auto"/>
        <w:ind w:firstLine="708"/>
        <w:jc w:val="center"/>
        <w:rPr>
          <w:rFonts w:ascii="Times New Roman" w:eastAsia="Arial Unicode MS" w:hAnsi="Times New Roman" w:cs="Arial Unicode MS"/>
          <w:bCs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uppressAutoHyphens/>
        <w:spacing w:after="0" w:line="240" w:lineRule="auto"/>
        <w:ind w:firstLine="708"/>
        <w:jc w:val="center"/>
        <w:rPr>
          <w:rFonts w:ascii="Times New Roman" w:eastAsia="Arial Unicode MS" w:hAnsi="Times New Roman" w:cs="Arial Unicode MS"/>
          <w:bCs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uppressAutoHyphens/>
        <w:spacing w:after="0" w:line="240" w:lineRule="auto"/>
        <w:ind w:firstLine="708"/>
        <w:jc w:val="center"/>
        <w:rPr>
          <w:rFonts w:ascii="Times New Roman" w:eastAsia="Arial Unicode MS" w:hAnsi="Times New Roman" w:cs="Arial Unicode MS"/>
          <w:bCs/>
          <w:i/>
          <w:color w:val="000000"/>
          <w:sz w:val="28"/>
          <w:szCs w:val="28"/>
          <w:u w:color="000000"/>
          <w:lang w:eastAsia="ru-RU"/>
        </w:rPr>
      </w:pPr>
    </w:p>
    <w:p w:rsidR="009540A8" w:rsidRDefault="009540A8" w:rsidP="009540A8">
      <w:pPr>
        <w:suppressAutoHyphens/>
        <w:spacing w:after="0" w:line="240" w:lineRule="auto"/>
        <w:ind w:firstLine="708"/>
        <w:jc w:val="center"/>
        <w:rPr>
          <w:rFonts w:ascii="Times New Roman" w:eastAsia="Arial Unicode MS" w:hAnsi="Times New Roman" w:cs="Arial Unicode MS"/>
          <w:bCs/>
          <w:i/>
          <w:color w:val="000000"/>
          <w:sz w:val="28"/>
          <w:szCs w:val="28"/>
          <w:u w:color="000000"/>
          <w:lang w:eastAsia="ru-RU"/>
        </w:rPr>
      </w:pPr>
    </w:p>
    <w:p w:rsidR="0056317C" w:rsidRDefault="0056317C" w:rsidP="009540A8">
      <w:pPr>
        <w:suppressAutoHyphens/>
        <w:spacing w:after="0" w:line="240" w:lineRule="auto"/>
        <w:ind w:firstLine="708"/>
        <w:jc w:val="center"/>
        <w:rPr>
          <w:rFonts w:ascii="Times New Roman" w:eastAsia="Arial Unicode MS" w:hAnsi="Times New Roman" w:cs="Arial Unicode MS"/>
          <w:bCs/>
          <w:i/>
          <w:color w:val="000000"/>
          <w:sz w:val="28"/>
          <w:szCs w:val="28"/>
          <w:u w:color="000000"/>
          <w:lang w:eastAsia="ru-RU"/>
        </w:rPr>
      </w:pPr>
    </w:p>
    <w:p w:rsidR="0056317C" w:rsidRDefault="0056317C" w:rsidP="009540A8">
      <w:pPr>
        <w:suppressAutoHyphens/>
        <w:spacing w:after="0" w:line="240" w:lineRule="auto"/>
        <w:ind w:firstLine="708"/>
        <w:jc w:val="center"/>
        <w:rPr>
          <w:rFonts w:ascii="Times New Roman" w:eastAsia="Arial Unicode MS" w:hAnsi="Times New Roman" w:cs="Arial Unicode MS"/>
          <w:bCs/>
          <w:i/>
          <w:color w:val="000000"/>
          <w:sz w:val="28"/>
          <w:szCs w:val="28"/>
          <w:u w:color="000000"/>
          <w:lang w:eastAsia="ru-RU"/>
        </w:rPr>
      </w:pPr>
    </w:p>
    <w:p w:rsidR="0056317C" w:rsidRPr="009540A8" w:rsidRDefault="0056317C" w:rsidP="009540A8">
      <w:pPr>
        <w:suppressAutoHyphens/>
        <w:spacing w:after="0" w:line="240" w:lineRule="auto"/>
        <w:ind w:firstLine="708"/>
        <w:jc w:val="center"/>
        <w:rPr>
          <w:rFonts w:ascii="Times New Roman" w:eastAsia="Arial Unicode MS" w:hAnsi="Times New Roman" w:cs="Arial Unicode MS"/>
          <w:bCs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uppressAutoHyphens/>
        <w:spacing w:after="0" w:line="240" w:lineRule="auto"/>
        <w:ind w:firstLine="708"/>
        <w:jc w:val="center"/>
        <w:rPr>
          <w:rFonts w:ascii="Times New Roman" w:eastAsia="Arial Unicode MS" w:hAnsi="Times New Roman" w:cs="Arial Unicode MS"/>
          <w:bCs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uppressAutoHyphens/>
        <w:spacing w:after="0" w:line="240" w:lineRule="auto"/>
        <w:ind w:firstLine="708"/>
        <w:jc w:val="center"/>
        <w:rPr>
          <w:rFonts w:ascii="Times New Roman" w:eastAsia="Arial Unicode MS" w:hAnsi="Times New Roman" w:cs="Arial Unicode MS"/>
          <w:bCs/>
          <w:i/>
          <w:color w:val="000000"/>
          <w:sz w:val="28"/>
          <w:szCs w:val="28"/>
          <w:u w:color="000000"/>
          <w:lang w:eastAsia="ru-RU"/>
        </w:rPr>
      </w:pPr>
    </w:p>
    <w:p w:rsidR="009540A8" w:rsidRPr="009540A8" w:rsidRDefault="009540A8" w:rsidP="009540A8">
      <w:pPr>
        <w:spacing w:after="0" w:line="240" w:lineRule="auto"/>
        <w:ind w:firstLine="720"/>
        <w:rPr>
          <w:rFonts w:ascii="Times New Roman" w:eastAsia="Arial Unicode MS" w:hAnsi="Times New Roman" w:cs="Arimo"/>
          <w:sz w:val="28"/>
          <w:szCs w:val="28"/>
          <w:u w:color="000000"/>
          <w:bdr w:val="none" w:sz="0" w:space="0" w:color="auto" w:frame="1"/>
          <w:lang w:eastAsia="ru-RU"/>
        </w:rPr>
      </w:pPr>
      <w:r w:rsidRPr="009540A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lastRenderedPageBreak/>
        <w:t>ПРОТОКОЛ СОГЛАСОВАНИЯ УЧЕБНОЙ ПРОГРАММЫ УВО</w:t>
      </w:r>
    </w:p>
    <w:p w:rsidR="009540A8" w:rsidRPr="009540A8" w:rsidRDefault="009540A8" w:rsidP="009540A8">
      <w:pPr>
        <w:spacing w:after="0" w:line="240" w:lineRule="auto"/>
        <w:ind w:firstLine="720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one" w:sz="0" w:space="0" w:color="auto" w:frame="1"/>
          <w:lang w:eastAsia="ru-RU"/>
        </w:rPr>
      </w:pPr>
    </w:p>
    <w:tbl>
      <w:tblPr>
        <w:tblW w:w="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9"/>
        <w:gridCol w:w="1843"/>
        <w:gridCol w:w="2936"/>
        <w:gridCol w:w="2520"/>
      </w:tblGrid>
      <w:tr w:rsidR="009540A8" w:rsidRPr="009540A8" w:rsidTr="009540A8">
        <w:trPr>
          <w:jc w:val="center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40A8" w:rsidRPr="009540A8" w:rsidRDefault="009540A8" w:rsidP="009540A8">
            <w:pPr>
              <w:spacing w:after="0" w:line="252" w:lineRule="auto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</w:pPr>
            <w:r w:rsidRPr="009540A8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  <w:t xml:space="preserve">Название </w:t>
            </w:r>
          </w:p>
          <w:p w:rsidR="009540A8" w:rsidRPr="009540A8" w:rsidRDefault="009540A8" w:rsidP="009540A8">
            <w:pPr>
              <w:spacing w:after="0" w:line="252" w:lineRule="auto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</w:pPr>
            <w:r w:rsidRPr="009540A8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  <w:t xml:space="preserve">дисциплины, </w:t>
            </w:r>
          </w:p>
          <w:p w:rsidR="009540A8" w:rsidRPr="009540A8" w:rsidRDefault="009540A8" w:rsidP="009540A8">
            <w:pPr>
              <w:spacing w:after="0" w:line="252" w:lineRule="auto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</w:pPr>
            <w:r w:rsidRPr="009540A8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  <w:t xml:space="preserve">с которой </w:t>
            </w:r>
          </w:p>
          <w:p w:rsidR="009540A8" w:rsidRPr="009540A8" w:rsidRDefault="009540A8" w:rsidP="009540A8">
            <w:pPr>
              <w:spacing w:after="0" w:line="252" w:lineRule="auto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</w:pPr>
            <w:r w:rsidRPr="009540A8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  <w:t>требуется согласование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40A8" w:rsidRPr="009540A8" w:rsidRDefault="009540A8" w:rsidP="009540A8">
            <w:pPr>
              <w:spacing w:after="0" w:line="252" w:lineRule="auto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  <w:lang w:val="en-US"/>
              </w:rPr>
            </w:pPr>
            <w:r w:rsidRPr="009540A8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  <w:t xml:space="preserve">Название </w:t>
            </w:r>
          </w:p>
          <w:p w:rsidR="009540A8" w:rsidRPr="009540A8" w:rsidRDefault="009540A8" w:rsidP="009540A8">
            <w:pPr>
              <w:spacing w:after="0" w:line="252" w:lineRule="auto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</w:pPr>
            <w:r w:rsidRPr="009540A8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  <w:t>кафедры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40A8" w:rsidRPr="009540A8" w:rsidRDefault="009540A8" w:rsidP="009540A8">
            <w:pPr>
              <w:spacing w:after="0" w:line="252" w:lineRule="auto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</w:pPr>
            <w:r w:rsidRPr="009540A8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  <w:t xml:space="preserve">Предложения </w:t>
            </w:r>
          </w:p>
          <w:p w:rsidR="009540A8" w:rsidRPr="009540A8" w:rsidRDefault="009540A8" w:rsidP="009540A8">
            <w:pPr>
              <w:spacing w:after="0" w:line="252" w:lineRule="auto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</w:pPr>
            <w:r w:rsidRPr="009540A8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  <w:t xml:space="preserve">об изменениях в содержании учебной программы </w:t>
            </w:r>
          </w:p>
          <w:p w:rsidR="009540A8" w:rsidRPr="009540A8" w:rsidRDefault="009540A8" w:rsidP="009540A8">
            <w:pPr>
              <w:spacing w:after="0" w:line="252" w:lineRule="auto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</w:pPr>
            <w:r w:rsidRPr="009540A8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  <w:t xml:space="preserve">по изучаемой учебной </w:t>
            </w:r>
          </w:p>
          <w:p w:rsidR="009540A8" w:rsidRPr="009540A8" w:rsidRDefault="009540A8" w:rsidP="009540A8">
            <w:pPr>
              <w:spacing w:after="0" w:line="252" w:lineRule="auto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</w:pPr>
            <w:r w:rsidRPr="009540A8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  <w:t>дисциплине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40A8" w:rsidRPr="009540A8" w:rsidRDefault="009540A8" w:rsidP="009540A8">
            <w:pPr>
              <w:spacing w:after="0" w:line="252" w:lineRule="auto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</w:pPr>
            <w:r w:rsidRPr="009540A8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  <w:t>Решение, принятое кафедрой, разработавшей учебную программу (с указанием даты и номера протокола)</w:t>
            </w:r>
          </w:p>
        </w:tc>
      </w:tr>
      <w:tr w:rsidR="009540A8" w:rsidRPr="009540A8" w:rsidTr="009540A8">
        <w:trPr>
          <w:jc w:val="center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40A8" w:rsidRPr="009540A8" w:rsidRDefault="009540A8" w:rsidP="009540A8">
            <w:pPr>
              <w:spacing w:after="0" w:line="252" w:lineRule="auto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</w:pPr>
            <w:r w:rsidRPr="009540A8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  <w:t>Дисциплина не требует согласования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0A8" w:rsidRPr="009540A8" w:rsidRDefault="009540A8" w:rsidP="009540A8">
            <w:pPr>
              <w:spacing w:after="0" w:line="252" w:lineRule="auto"/>
              <w:jc w:val="both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</w:pP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0A8" w:rsidRPr="009540A8" w:rsidRDefault="009540A8" w:rsidP="009540A8">
            <w:pPr>
              <w:spacing w:after="0" w:line="252" w:lineRule="auto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540A8" w:rsidRPr="009540A8" w:rsidRDefault="009540A8" w:rsidP="009540A8">
            <w:pPr>
              <w:spacing w:after="0" w:line="252" w:lineRule="auto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</w:pPr>
            <w:r w:rsidRPr="009540A8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</w:rPr>
              <w:t>Протокол № 10 от 28.05.2026г.</w:t>
            </w:r>
          </w:p>
        </w:tc>
      </w:tr>
    </w:tbl>
    <w:p w:rsidR="009540A8" w:rsidRPr="009540A8" w:rsidRDefault="009540A8" w:rsidP="009540A8">
      <w:pPr>
        <w:suppressAutoHyphens/>
        <w:spacing w:after="0" w:line="240" w:lineRule="auto"/>
        <w:ind w:firstLine="708"/>
        <w:jc w:val="center"/>
        <w:rPr>
          <w:rFonts w:ascii="Times New Roman" w:eastAsia="Arial Unicode MS" w:hAnsi="Times New Roman" w:cs="Arial Unicode MS"/>
          <w:bCs/>
          <w:i/>
          <w:color w:val="000000"/>
          <w:sz w:val="28"/>
          <w:szCs w:val="28"/>
          <w:u w:color="000000"/>
          <w:lang w:eastAsia="ru-RU"/>
        </w:rPr>
      </w:pPr>
    </w:p>
    <w:p w:rsidR="003444B9" w:rsidRDefault="003444B9"/>
    <w:sectPr w:rsidR="00344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mo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347F2"/>
    <w:multiLevelType w:val="hybridMultilevel"/>
    <w:tmpl w:val="8EEED632"/>
    <w:lvl w:ilvl="0" w:tplc="9174A2D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A402BE"/>
    <w:multiLevelType w:val="hybridMultilevel"/>
    <w:tmpl w:val="FFFFFFFF"/>
    <w:styleLink w:val="77"/>
    <w:lvl w:ilvl="0" w:tplc="BBF40D1C">
      <w:start w:val="1"/>
      <w:numFmt w:val="decimal"/>
      <w:lvlText w:val="%1."/>
      <w:lvlJc w:val="left"/>
      <w:pPr>
        <w:tabs>
          <w:tab w:val="left" w:pos="710"/>
          <w:tab w:val="num" w:pos="1134"/>
        </w:tabs>
        <w:ind w:left="424" w:firstLine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0E02074">
      <w:start w:val="1"/>
      <w:numFmt w:val="lowerLetter"/>
      <w:lvlText w:val="%2."/>
      <w:lvlJc w:val="left"/>
      <w:pPr>
        <w:tabs>
          <w:tab w:val="left" w:pos="710"/>
          <w:tab w:val="left" w:pos="1134"/>
          <w:tab w:val="num" w:pos="2214"/>
        </w:tabs>
        <w:ind w:left="1504" w:firstLine="3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39CE234">
      <w:start w:val="1"/>
      <w:numFmt w:val="lowerRoman"/>
      <w:lvlText w:val="%3."/>
      <w:lvlJc w:val="left"/>
      <w:pPr>
        <w:tabs>
          <w:tab w:val="left" w:pos="710"/>
          <w:tab w:val="left" w:pos="1134"/>
          <w:tab w:val="num" w:pos="2934"/>
        </w:tabs>
        <w:ind w:left="2224" w:firstLine="3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B667182">
      <w:start w:val="1"/>
      <w:numFmt w:val="decimal"/>
      <w:lvlText w:val="%4."/>
      <w:lvlJc w:val="left"/>
      <w:pPr>
        <w:tabs>
          <w:tab w:val="left" w:pos="710"/>
          <w:tab w:val="left" w:pos="1134"/>
          <w:tab w:val="num" w:pos="3654"/>
        </w:tabs>
        <w:ind w:left="2944" w:firstLine="3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34C364C">
      <w:start w:val="1"/>
      <w:numFmt w:val="lowerLetter"/>
      <w:lvlText w:val="%5."/>
      <w:lvlJc w:val="left"/>
      <w:pPr>
        <w:tabs>
          <w:tab w:val="left" w:pos="710"/>
          <w:tab w:val="left" w:pos="1134"/>
          <w:tab w:val="num" w:pos="4374"/>
        </w:tabs>
        <w:ind w:left="3664" w:firstLine="3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3005BF2">
      <w:start w:val="1"/>
      <w:numFmt w:val="lowerRoman"/>
      <w:lvlText w:val="%6."/>
      <w:lvlJc w:val="left"/>
      <w:pPr>
        <w:tabs>
          <w:tab w:val="left" w:pos="710"/>
          <w:tab w:val="left" w:pos="1134"/>
          <w:tab w:val="num" w:pos="5094"/>
        </w:tabs>
        <w:ind w:left="4384" w:firstLine="3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4AA5BD0">
      <w:start w:val="1"/>
      <w:numFmt w:val="decimal"/>
      <w:lvlText w:val="%7."/>
      <w:lvlJc w:val="left"/>
      <w:pPr>
        <w:tabs>
          <w:tab w:val="left" w:pos="710"/>
          <w:tab w:val="left" w:pos="1134"/>
          <w:tab w:val="num" w:pos="5814"/>
        </w:tabs>
        <w:ind w:left="5104" w:firstLine="3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DE3DB0">
      <w:start w:val="1"/>
      <w:numFmt w:val="lowerLetter"/>
      <w:lvlText w:val="%8."/>
      <w:lvlJc w:val="left"/>
      <w:pPr>
        <w:tabs>
          <w:tab w:val="left" w:pos="710"/>
          <w:tab w:val="left" w:pos="1134"/>
          <w:tab w:val="num" w:pos="6534"/>
        </w:tabs>
        <w:ind w:left="5824" w:firstLine="3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05E610C">
      <w:start w:val="1"/>
      <w:numFmt w:val="lowerRoman"/>
      <w:lvlText w:val="%9."/>
      <w:lvlJc w:val="left"/>
      <w:pPr>
        <w:tabs>
          <w:tab w:val="left" w:pos="710"/>
          <w:tab w:val="left" w:pos="1134"/>
          <w:tab w:val="num" w:pos="7254"/>
        </w:tabs>
        <w:ind w:left="6544" w:firstLine="3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1FE675B"/>
    <w:multiLevelType w:val="hybridMultilevel"/>
    <w:tmpl w:val="FFFFFFFF"/>
    <w:styleLink w:val="5"/>
    <w:lvl w:ilvl="0" w:tplc="AABA1A2C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852C62C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418F158">
      <w:start w:val="1"/>
      <w:numFmt w:val="bullet"/>
      <w:lvlText w:val="▪"/>
      <w:lvlJc w:val="left"/>
      <w:pPr>
        <w:tabs>
          <w:tab w:val="left" w:pos="993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E4B8DC">
      <w:start w:val="1"/>
      <w:numFmt w:val="bullet"/>
      <w:lvlText w:val="·"/>
      <w:lvlJc w:val="left"/>
      <w:pPr>
        <w:tabs>
          <w:tab w:val="left" w:pos="993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C06BDA">
      <w:start w:val="1"/>
      <w:numFmt w:val="bullet"/>
      <w:lvlText w:val="o"/>
      <w:lvlJc w:val="left"/>
      <w:pPr>
        <w:tabs>
          <w:tab w:val="left" w:pos="993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5E0BA94">
      <w:start w:val="1"/>
      <w:numFmt w:val="bullet"/>
      <w:lvlText w:val="▪"/>
      <w:lvlJc w:val="left"/>
      <w:pPr>
        <w:tabs>
          <w:tab w:val="left" w:pos="993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64042FA">
      <w:start w:val="1"/>
      <w:numFmt w:val="bullet"/>
      <w:lvlText w:val="·"/>
      <w:lvlJc w:val="left"/>
      <w:pPr>
        <w:tabs>
          <w:tab w:val="left" w:pos="993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526B50">
      <w:start w:val="1"/>
      <w:numFmt w:val="bullet"/>
      <w:lvlText w:val="o"/>
      <w:lvlJc w:val="left"/>
      <w:pPr>
        <w:tabs>
          <w:tab w:val="left" w:pos="993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D1C8522">
      <w:start w:val="1"/>
      <w:numFmt w:val="bullet"/>
      <w:lvlText w:val="▪"/>
      <w:lvlJc w:val="left"/>
      <w:pPr>
        <w:tabs>
          <w:tab w:val="left" w:pos="993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4BD5B0E"/>
    <w:multiLevelType w:val="hybridMultilevel"/>
    <w:tmpl w:val="017C342C"/>
    <w:lvl w:ilvl="0" w:tplc="DBE8F21C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2AE1EEE">
      <w:start w:val="1"/>
      <w:numFmt w:val="bullet"/>
      <w:lvlText w:val="o"/>
      <w:lvlJc w:val="left"/>
      <w:pPr>
        <w:ind w:left="17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1207472">
      <w:start w:val="1"/>
      <w:numFmt w:val="bullet"/>
      <w:lvlText w:val="▪"/>
      <w:lvlJc w:val="left"/>
      <w:pPr>
        <w:ind w:left="25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7801756">
      <w:start w:val="1"/>
      <w:numFmt w:val="bullet"/>
      <w:lvlText w:val="•"/>
      <w:lvlJc w:val="left"/>
      <w:pPr>
        <w:ind w:left="32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AA85FDA">
      <w:start w:val="1"/>
      <w:numFmt w:val="bullet"/>
      <w:lvlText w:val="o"/>
      <w:lvlJc w:val="left"/>
      <w:pPr>
        <w:ind w:left="39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B10F970">
      <w:start w:val="1"/>
      <w:numFmt w:val="bullet"/>
      <w:lvlText w:val="▪"/>
      <w:lvlJc w:val="left"/>
      <w:pPr>
        <w:ind w:left="46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1A62AE2">
      <w:start w:val="1"/>
      <w:numFmt w:val="bullet"/>
      <w:lvlText w:val="•"/>
      <w:lvlJc w:val="left"/>
      <w:pPr>
        <w:ind w:left="53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54A9250">
      <w:start w:val="1"/>
      <w:numFmt w:val="bullet"/>
      <w:lvlText w:val="o"/>
      <w:lvlJc w:val="left"/>
      <w:pPr>
        <w:ind w:left="61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408CEFC">
      <w:start w:val="1"/>
      <w:numFmt w:val="bullet"/>
      <w:lvlText w:val="▪"/>
      <w:lvlJc w:val="left"/>
      <w:pPr>
        <w:ind w:left="68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9990409"/>
    <w:multiLevelType w:val="hybridMultilevel"/>
    <w:tmpl w:val="FFFFFFFF"/>
    <w:styleLink w:val="6"/>
    <w:lvl w:ilvl="0" w:tplc="1E4E1210">
      <w:start w:val="1"/>
      <w:numFmt w:val="bullet"/>
      <w:lvlText w:val="-"/>
      <w:lvlJc w:val="left"/>
      <w:pPr>
        <w:tabs>
          <w:tab w:val="num" w:pos="993"/>
          <w:tab w:val="left" w:pos="1134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DCBC7A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B1CEA44">
      <w:start w:val="1"/>
      <w:numFmt w:val="bullet"/>
      <w:lvlText w:val="▪"/>
      <w:lvlJc w:val="left"/>
      <w:pPr>
        <w:tabs>
          <w:tab w:val="left" w:pos="993"/>
          <w:tab w:val="left" w:pos="1134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FE483A6">
      <w:start w:val="1"/>
      <w:numFmt w:val="bullet"/>
      <w:lvlText w:val="·"/>
      <w:lvlJc w:val="left"/>
      <w:pPr>
        <w:tabs>
          <w:tab w:val="left" w:pos="993"/>
          <w:tab w:val="left" w:pos="1134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E1A0B4E">
      <w:start w:val="1"/>
      <w:numFmt w:val="bullet"/>
      <w:lvlText w:val="o"/>
      <w:lvlJc w:val="left"/>
      <w:pPr>
        <w:tabs>
          <w:tab w:val="left" w:pos="993"/>
          <w:tab w:val="left" w:pos="1134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4B6C55A">
      <w:start w:val="1"/>
      <w:numFmt w:val="bullet"/>
      <w:lvlText w:val="▪"/>
      <w:lvlJc w:val="left"/>
      <w:pPr>
        <w:tabs>
          <w:tab w:val="left" w:pos="993"/>
          <w:tab w:val="left" w:pos="1134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9F0EE08">
      <w:start w:val="1"/>
      <w:numFmt w:val="bullet"/>
      <w:lvlText w:val="·"/>
      <w:lvlJc w:val="left"/>
      <w:pPr>
        <w:tabs>
          <w:tab w:val="left" w:pos="993"/>
          <w:tab w:val="left" w:pos="1134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5A832C">
      <w:start w:val="1"/>
      <w:numFmt w:val="bullet"/>
      <w:lvlText w:val="o"/>
      <w:lvlJc w:val="left"/>
      <w:pPr>
        <w:tabs>
          <w:tab w:val="left" w:pos="993"/>
          <w:tab w:val="left" w:pos="1134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B9AD26C">
      <w:start w:val="1"/>
      <w:numFmt w:val="bullet"/>
      <w:lvlText w:val="▪"/>
      <w:lvlJc w:val="left"/>
      <w:pPr>
        <w:tabs>
          <w:tab w:val="left" w:pos="993"/>
          <w:tab w:val="left" w:pos="1134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31E30FC7"/>
    <w:multiLevelType w:val="hybridMultilevel"/>
    <w:tmpl w:val="0F5C8842"/>
    <w:lvl w:ilvl="0" w:tplc="CCF42C5A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CEE517E">
      <w:start w:val="1"/>
      <w:numFmt w:val="bullet"/>
      <w:lvlText w:val="o"/>
      <w:lvlJc w:val="left"/>
      <w:pPr>
        <w:ind w:left="17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7C230C0">
      <w:start w:val="1"/>
      <w:numFmt w:val="bullet"/>
      <w:lvlText w:val="▪"/>
      <w:lvlJc w:val="left"/>
      <w:pPr>
        <w:ind w:left="25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BC0BC22">
      <w:start w:val="1"/>
      <w:numFmt w:val="bullet"/>
      <w:lvlText w:val="•"/>
      <w:lvlJc w:val="left"/>
      <w:pPr>
        <w:ind w:left="32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6227E34">
      <w:start w:val="1"/>
      <w:numFmt w:val="bullet"/>
      <w:lvlText w:val="o"/>
      <w:lvlJc w:val="left"/>
      <w:pPr>
        <w:ind w:left="39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7D692C0">
      <w:start w:val="1"/>
      <w:numFmt w:val="bullet"/>
      <w:lvlText w:val="▪"/>
      <w:lvlJc w:val="left"/>
      <w:pPr>
        <w:ind w:left="46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22E93FE">
      <w:start w:val="1"/>
      <w:numFmt w:val="bullet"/>
      <w:lvlText w:val="•"/>
      <w:lvlJc w:val="left"/>
      <w:pPr>
        <w:ind w:left="53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FE41200">
      <w:start w:val="1"/>
      <w:numFmt w:val="bullet"/>
      <w:lvlText w:val="o"/>
      <w:lvlJc w:val="left"/>
      <w:pPr>
        <w:ind w:left="61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6589DA6">
      <w:start w:val="1"/>
      <w:numFmt w:val="bullet"/>
      <w:lvlText w:val="▪"/>
      <w:lvlJc w:val="left"/>
      <w:pPr>
        <w:ind w:left="68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34F7205C"/>
    <w:multiLevelType w:val="hybridMultilevel"/>
    <w:tmpl w:val="FFFFFFFF"/>
    <w:styleLink w:val="4"/>
    <w:lvl w:ilvl="0" w:tplc="6188F1EC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512732C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566DC52">
      <w:start w:val="1"/>
      <w:numFmt w:val="bullet"/>
      <w:lvlText w:val="▪"/>
      <w:lvlJc w:val="left"/>
      <w:pPr>
        <w:tabs>
          <w:tab w:val="left" w:pos="993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6306C14">
      <w:start w:val="1"/>
      <w:numFmt w:val="bullet"/>
      <w:lvlText w:val="·"/>
      <w:lvlJc w:val="left"/>
      <w:pPr>
        <w:tabs>
          <w:tab w:val="left" w:pos="993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B740752">
      <w:start w:val="1"/>
      <w:numFmt w:val="bullet"/>
      <w:lvlText w:val="o"/>
      <w:lvlJc w:val="left"/>
      <w:pPr>
        <w:tabs>
          <w:tab w:val="left" w:pos="993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D7CEC3A">
      <w:start w:val="1"/>
      <w:numFmt w:val="bullet"/>
      <w:lvlText w:val="▪"/>
      <w:lvlJc w:val="left"/>
      <w:pPr>
        <w:tabs>
          <w:tab w:val="left" w:pos="993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F588A9C">
      <w:start w:val="1"/>
      <w:numFmt w:val="bullet"/>
      <w:lvlText w:val="·"/>
      <w:lvlJc w:val="left"/>
      <w:pPr>
        <w:tabs>
          <w:tab w:val="left" w:pos="993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B72131C">
      <w:start w:val="1"/>
      <w:numFmt w:val="bullet"/>
      <w:lvlText w:val="o"/>
      <w:lvlJc w:val="left"/>
      <w:pPr>
        <w:tabs>
          <w:tab w:val="left" w:pos="993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EE447FE">
      <w:start w:val="1"/>
      <w:numFmt w:val="bullet"/>
      <w:lvlText w:val="▪"/>
      <w:lvlJc w:val="left"/>
      <w:pPr>
        <w:tabs>
          <w:tab w:val="left" w:pos="993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36174DB7"/>
    <w:multiLevelType w:val="hybridMultilevel"/>
    <w:tmpl w:val="FFFFFFFF"/>
    <w:styleLink w:val="3"/>
    <w:lvl w:ilvl="0" w:tplc="6DEC7954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B069FC4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FD2FD82">
      <w:start w:val="1"/>
      <w:numFmt w:val="bullet"/>
      <w:lvlText w:val="▪"/>
      <w:lvlJc w:val="left"/>
      <w:pPr>
        <w:tabs>
          <w:tab w:val="left" w:pos="993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99E1956">
      <w:start w:val="1"/>
      <w:numFmt w:val="bullet"/>
      <w:lvlText w:val="·"/>
      <w:lvlJc w:val="left"/>
      <w:pPr>
        <w:tabs>
          <w:tab w:val="left" w:pos="993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67A21D8">
      <w:start w:val="1"/>
      <w:numFmt w:val="bullet"/>
      <w:lvlText w:val="o"/>
      <w:lvlJc w:val="left"/>
      <w:pPr>
        <w:tabs>
          <w:tab w:val="left" w:pos="993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96A31F0">
      <w:start w:val="1"/>
      <w:numFmt w:val="bullet"/>
      <w:lvlText w:val="▪"/>
      <w:lvlJc w:val="left"/>
      <w:pPr>
        <w:tabs>
          <w:tab w:val="left" w:pos="993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FD202E6">
      <w:start w:val="1"/>
      <w:numFmt w:val="bullet"/>
      <w:lvlText w:val="·"/>
      <w:lvlJc w:val="left"/>
      <w:pPr>
        <w:tabs>
          <w:tab w:val="left" w:pos="993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0CE165A">
      <w:start w:val="1"/>
      <w:numFmt w:val="bullet"/>
      <w:lvlText w:val="o"/>
      <w:lvlJc w:val="left"/>
      <w:pPr>
        <w:tabs>
          <w:tab w:val="left" w:pos="993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522BAB6">
      <w:start w:val="1"/>
      <w:numFmt w:val="bullet"/>
      <w:lvlText w:val="▪"/>
      <w:lvlJc w:val="left"/>
      <w:pPr>
        <w:tabs>
          <w:tab w:val="left" w:pos="993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4BEB36A0"/>
    <w:multiLevelType w:val="hybridMultilevel"/>
    <w:tmpl w:val="93360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10309"/>
    <w:multiLevelType w:val="hybridMultilevel"/>
    <w:tmpl w:val="1B88A6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10B57C8"/>
    <w:multiLevelType w:val="hybridMultilevel"/>
    <w:tmpl w:val="FFFFFFFF"/>
    <w:styleLink w:val="7"/>
    <w:lvl w:ilvl="0" w:tplc="DE92014A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1022528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A6CAD68">
      <w:start w:val="1"/>
      <w:numFmt w:val="bullet"/>
      <w:lvlText w:val="▪"/>
      <w:lvlJc w:val="left"/>
      <w:pPr>
        <w:tabs>
          <w:tab w:val="left" w:pos="993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CE7566">
      <w:start w:val="1"/>
      <w:numFmt w:val="bullet"/>
      <w:lvlText w:val="·"/>
      <w:lvlJc w:val="left"/>
      <w:pPr>
        <w:tabs>
          <w:tab w:val="left" w:pos="993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18142A">
      <w:start w:val="1"/>
      <w:numFmt w:val="bullet"/>
      <w:lvlText w:val="o"/>
      <w:lvlJc w:val="left"/>
      <w:pPr>
        <w:tabs>
          <w:tab w:val="left" w:pos="993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F688614">
      <w:start w:val="1"/>
      <w:numFmt w:val="bullet"/>
      <w:lvlText w:val="▪"/>
      <w:lvlJc w:val="left"/>
      <w:pPr>
        <w:tabs>
          <w:tab w:val="left" w:pos="993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06912E">
      <w:start w:val="1"/>
      <w:numFmt w:val="bullet"/>
      <w:lvlText w:val="·"/>
      <w:lvlJc w:val="left"/>
      <w:pPr>
        <w:tabs>
          <w:tab w:val="left" w:pos="993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AC89D34">
      <w:start w:val="1"/>
      <w:numFmt w:val="bullet"/>
      <w:lvlText w:val="o"/>
      <w:lvlJc w:val="left"/>
      <w:pPr>
        <w:tabs>
          <w:tab w:val="left" w:pos="993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3345A20">
      <w:start w:val="1"/>
      <w:numFmt w:val="bullet"/>
      <w:lvlText w:val="▪"/>
      <w:lvlJc w:val="left"/>
      <w:pPr>
        <w:tabs>
          <w:tab w:val="left" w:pos="993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5338551E"/>
    <w:multiLevelType w:val="hybridMultilevel"/>
    <w:tmpl w:val="C152FBFA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664009"/>
    <w:multiLevelType w:val="hybridMultilevel"/>
    <w:tmpl w:val="09126ADC"/>
    <w:lvl w:ilvl="0" w:tplc="EEE8F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76334E4"/>
    <w:multiLevelType w:val="hybridMultilevel"/>
    <w:tmpl w:val="9260E730"/>
    <w:lvl w:ilvl="0" w:tplc="BA2CA28E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AAEA0D2">
      <w:start w:val="1"/>
      <w:numFmt w:val="bullet"/>
      <w:lvlText w:val="o"/>
      <w:lvlJc w:val="left"/>
      <w:pPr>
        <w:ind w:left="1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E9AF624">
      <w:start w:val="1"/>
      <w:numFmt w:val="bullet"/>
      <w:lvlText w:val="▪"/>
      <w:lvlJc w:val="left"/>
      <w:pPr>
        <w:ind w:left="2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88892D6">
      <w:start w:val="1"/>
      <w:numFmt w:val="bullet"/>
      <w:lvlText w:val="•"/>
      <w:lvlJc w:val="left"/>
      <w:pPr>
        <w:ind w:left="3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2B8152E">
      <w:start w:val="1"/>
      <w:numFmt w:val="bullet"/>
      <w:lvlText w:val="o"/>
      <w:lvlJc w:val="left"/>
      <w:pPr>
        <w:ind w:left="3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86ED2EA">
      <w:start w:val="1"/>
      <w:numFmt w:val="bullet"/>
      <w:lvlText w:val="▪"/>
      <w:lvlJc w:val="left"/>
      <w:pPr>
        <w:ind w:left="4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A2EBB70">
      <w:start w:val="1"/>
      <w:numFmt w:val="bullet"/>
      <w:lvlText w:val="•"/>
      <w:lvlJc w:val="left"/>
      <w:pPr>
        <w:ind w:left="54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24271DE">
      <w:start w:val="1"/>
      <w:numFmt w:val="bullet"/>
      <w:lvlText w:val="o"/>
      <w:lvlJc w:val="left"/>
      <w:pPr>
        <w:ind w:left="6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E10E1B4">
      <w:start w:val="1"/>
      <w:numFmt w:val="bullet"/>
      <w:lvlText w:val="▪"/>
      <w:lvlJc w:val="left"/>
      <w:pPr>
        <w:ind w:left="68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5D194A21"/>
    <w:multiLevelType w:val="hybridMultilevel"/>
    <w:tmpl w:val="52BECF9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665520D1"/>
    <w:multiLevelType w:val="hybridMultilevel"/>
    <w:tmpl w:val="FFFFFFFF"/>
    <w:styleLink w:val="1"/>
    <w:lvl w:ilvl="0" w:tplc="746A7230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01C1A36">
      <w:start w:val="1"/>
      <w:numFmt w:val="bullet"/>
      <w:lvlText w:val="o"/>
      <w:lvlJc w:val="left"/>
      <w:pPr>
        <w:tabs>
          <w:tab w:val="num" w:pos="1263"/>
        </w:tabs>
        <w:ind w:left="554" w:firstLine="15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7AA9D2">
      <w:start w:val="1"/>
      <w:numFmt w:val="bullet"/>
      <w:lvlText w:val="▪"/>
      <w:lvlJc w:val="left"/>
      <w:pPr>
        <w:tabs>
          <w:tab w:val="left" w:pos="993"/>
          <w:tab w:val="num" w:pos="1582"/>
        </w:tabs>
        <w:ind w:left="873" w:firstLine="1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8C80E1C">
      <w:start w:val="1"/>
      <w:numFmt w:val="bullet"/>
      <w:lvlText w:val="·"/>
      <w:lvlJc w:val="left"/>
      <w:pPr>
        <w:tabs>
          <w:tab w:val="left" w:pos="993"/>
          <w:tab w:val="num" w:pos="2302"/>
        </w:tabs>
        <w:ind w:left="1593" w:firstLine="17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48EB28E">
      <w:start w:val="1"/>
      <w:numFmt w:val="bullet"/>
      <w:lvlText w:val="o"/>
      <w:lvlJc w:val="left"/>
      <w:pPr>
        <w:tabs>
          <w:tab w:val="left" w:pos="993"/>
          <w:tab w:val="num" w:pos="3022"/>
        </w:tabs>
        <w:ind w:left="2313" w:firstLine="19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D74F840">
      <w:start w:val="1"/>
      <w:numFmt w:val="bullet"/>
      <w:lvlText w:val="▪"/>
      <w:lvlJc w:val="left"/>
      <w:pPr>
        <w:tabs>
          <w:tab w:val="left" w:pos="993"/>
          <w:tab w:val="num" w:pos="3742"/>
        </w:tabs>
        <w:ind w:left="3033" w:firstLine="20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BC49ED2">
      <w:start w:val="1"/>
      <w:numFmt w:val="bullet"/>
      <w:lvlText w:val="·"/>
      <w:lvlJc w:val="left"/>
      <w:pPr>
        <w:tabs>
          <w:tab w:val="left" w:pos="993"/>
          <w:tab w:val="num" w:pos="4462"/>
        </w:tabs>
        <w:ind w:left="3753" w:firstLine="21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0584B2A">
      <w:start w:val="1"/>
      <w:numFmt w:val="bullet"/>
      <w:lvlText w:val="o"/>
      <w:lvlJc w:val="left"/>
      <w:pPr>
        <w:tabs>
          <w:tab w:val="left" w:pos="993"/>
          <w:tab w:val="num" w:pos="5182"/>
        </w:tabs>
        <w:ind w:left="4473" w:firstLine="2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960F93A">
      <w:start w:val="1"/>
      <w:numFmt w:val="bullet"/>
      <w:lvlText w:val="▪"/>
      <w:lvlJc w:val="left"/>
      <w:pPr>
        <w:tabs>
          <w:tab w:val="left" w:pos="993"/>
          <w:tab w:val="num" w:pos="5902"/>
        </w:tabs>
        <w:ind w:left="5193" w:firstLine="23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6C3A2932"/>
    <w:multiLevelType w:val="hybridMultilevel"/>
    <w:tmpl w:val="35FE9884"/>
    <w:name w:val="lfo17"/>
    <w:styleLink w:val="lfo17"/>
    <w:lvl w:ilvl="0" w:tplc="08360008">
      <w:start w:val="1"/>
      <w:numFmt w:val="decimal"/>
      <w:lvlText w:val="%1."/>
      <w:lvlJc w:val="left"/>
      <w:pPr>
        <w:tabs>
          <w:tab w:val="num" w:pos="720"/>
        </w:tabs>
        <w:ind w:left="106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0083700">
      <w:start w:val="1"/>
      <w:numFmt w:val="decimal"/>
      <w:lvlText w:val="%2."/>
      <w:lvlJc w:val="left"/>
      <w:pPr>
        <w:tabs>
          <w:tab w:val="num" w:pos="1440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9000838">
      <w:start w:val="1"/>
      <w:numFmt w:val="decimal"/>
      <w:lvlText w:val="%3."/>
      <w:lvlJc w:val="left"/>
      <w:pPr>
        <w:tabs>
          <w:tab w:val="num" w:pos="2160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83A0008">
      <w:start w:val="1"/>
      <w:numFmt w:val="decimal"/>
      <w:lvlText w:val="%4."/>
      <w:lvlJc w:val="left"/>
      <w:pPr>
        <w:tabs>
          <w:tab w:val="num" w:pos="288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0083B00">
      <w:start w:val="1"/>
      <w:numFmt w:val="decimal"/>
      <w:lvlText w:val="%5."/>
      <w:lvlJc w:val="left"/>
      <w:pPr>
        <w:tabs>
          <w:tab w:val="num" w:pos="3600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0002A3E">
      <w:start w:val="1"/>
      <w:numFmt w:val="decimal"/>
      <w:lvlText w:val="%6."/>
      <w:lvlJc w:val="left"/>
      <w:pPr>
        <w:tabs>
          <w:tab w:val="num" w:pos="4320"/>
        </w:tabs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B000088">
      <w:start w:val="1"/>
      <w:numFmt w:val="decimal"/>
      <w:suff w:val="nothing"/>
      <w:lvlText w:val="%7."/>
      <w:lvlJc w:val="left"/>
      <w:pPr>
        <w:ind w:left="4480" w:hanging="1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F000048">
      <w:start w:val="1"/>
      <w:numFmt w:val="decimal"/>
      <w:lvlText w:val="%8."/>
      <w:lvlJc w:val="left"/>
      <w:pPr>
        <w:tabs>
          <w:tab w:val="num" w:pos="5760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000034A">
      <w:start w:val="1"/>
      <w:numFmt w:val="decimal"/>
      <w:lvlText w:val="%9."/>
      <w:lvlJc w:val="left"/>
      <w:pPr>
        <w:tabs>
          <w:tab w:val="num" w:pos="6480"/>
        </w:tabs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B665C79"/>
    <w:multiLevelType w:val="hybridMultilevel"/>
    <w:tmpl w:val="FFFFFFFF"/>
    <w:styleLink w:val="2"/>
    <w:lvl w:ilvl="0" w:tplc="D17E6C8C">
      <w:start w:val="1"/>
      <w:numFmt w:val="bullet"/>
      <w:lvlText w:val="-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6FECD0E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644824E">
      <w:start w:val="1"/>
      <w:numFmt w:val="bullet"/>
      <w:lvlText w:val="▪"/>
      <w:lvlJc w:val="left"/>
      <w:pPr>
        <w:tabs>
          <w:tab w:val="left" w:pos="993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4E652F6">
      <w:start w:val="1"/>
      <w:numFmt w:val="bullet"/>
      <w:lvlText w:val="·"/>
      <w:lvlJc w:val="left"/>
      <w:pPr>
        <w:tabs>
          <w:tab w:val="left" w:pos="993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B3AFD8C">
      <w:start w:val="1"/>
      <w:numFmt w:val="bullet"/>
      <w:lvlText w:val="o"/>
      <w:lvlJc w:val="left"/>
      <w:pPr>
        <w:tabs>
          <w:tab w:val="left" w:pos="993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14C769E">
      <w:start w:val="1"/>
      <w:numFmt w:val="bullet"/>
      <w:lvlText w:val="▪"/>
      <w:lvlJc w:val="left"/>
      <w:pPr>
        <w:tabs>
          <w:tab w:val="left" w:pos="993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AD465CC">
      <w:start w:val="1"/>
      <w:numFmt w:val="bullet"/>
      <w:lvlText w:val="·"/>
      <w:lvlJc w:val="left"/>
      <w:pPr>
        <w:tabs>
          <w:tab w:val="left" w:pos="993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222D334">
      <w:start w:val="1"/>
      <w:numFmt w:val="bullet"/>
      <w:lvlText w:val="o"/>
      <w:lvlJc w:val="left"/>
      <w:pPr>
        <w:tabs>
          <w:tab w:val="left" w:pos="993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F208198">
      <w:start w:val="1"/>
      <w:numFmt w:val="bullet"/>
      <w:lvlText w:val="▪"/>
      <w:lvlJc w:val="left"/>
      <w:pPr>
        <w:tabs>
          <w:tab w:val="left" w:pos="993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D3C3489"/>
    <w:multiLevelType w:val="hybridMultilevel"/>
    <w:tmpl w:val="FFFFFFFF"/>
    <w:styleLink w:val="70"/>
    <w:lvl w:ilvl="0" w:tplc="6EBA5B58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B82B10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908CF70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C401F8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1C016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510213E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B4E8B4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D02C28A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3644542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3"/>
  </w:num>
  <w:num w:numId="5">
    <w:abstractNumId w:val="3"/>
  </w:num>
  <w:num w:numId="6">
    <w:abstractNumId w:val="3"/>
  </w:num>
  <w:num w:numId="7">
    <w:abstractNumId w:val="12"/>
  </w:num>
  <w:num w:numId="8">
    <w:abstractNumId w:val="12"/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</w:num>
  <w:num w:numId="15">
    <w:abstractNumId w:val="5"/>
  </w:num>
  <w:num w:numId="16">
    <w:abstractNumId w:val="5"/>
  </w:num>
  <w:num w:numId="17">
    <w:abstractNumId w:val="1"/>
  </w:num>
  <w:num w:numId="18">
    <w:abstractNumId w:val="2"/>
  </w:num>
  <w:num w:numId="19">
    <w:abstractNumId w:val="4"/>
  </w:num>
  <w:num w:numId="20">
    <w:abstractNumId w:val="6"/>
  </w:num>
  <w:num w:numId="21">
    <w:abstractNumId w:val="7"/>
  </w:num>
  <w:num w:numId="22">
    <w:abstractNumId w:val="10"/>
  </w:num>
  <w:num w:numId="23">
    <w:abstractNumId w:val="15"/>
  </w:num>
  <w:num w:numId="24">
    <w:abstractNumId w:val="16"/>
  </w:num>
  <w:num w:numId="25">
    <w:abstractNumId w:val="17"/>
  </w:num>
  <w:num w:numId="26">
    <w:abstractNumId w:val="18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0A8"/>
    <w:rsid w:val="002A0905"/>
    <w:rsid w:val="003444B9"/>
    <w:rsid w:val="003B19DE"/>
    <w:rsid w:val="0056317C"/>
    <w:rsid w:val="005A1B05"/>
    <w:rsid w:val="009540A8"/>
    <w:rsid w:val="00E3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F5F441"/>
  <w15:chartTrackingRefBased/>
  <w15:docId w15:val="{DE2D6763-2EA8-45A7-98CA-729875DAE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9540A8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u w:color="000000"/>
      <w:lang w:eastAsia="ru-RU"/>
    </w:rPr>
  </w:style>
  <w:style w:type="paragraph" w:styleId="20">
    <w:name w:val="heading 2"/>
    <w:basedOn w:val="a"/>
    <w:next w:val="a"/>
    <w:link w:val="21"/>
    <w:semiHidden/>
    <w:unhideWhenUsed/>
    <w:qFormat/>
    <w:rsid w:val="009540A8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u w:color="000000"/>
      <w:lang w:eastAsia="ru-RU"/>
    </w:rPr>
  </w:style>
  <w:style w:type="paragraph" w:styleId="40">
    <w:name w:val="heading 4"/>
    <w:basedOn w:val="a"/>
    <w:next w:val="a"/>
    <w:link w:val="41"/>
    <w:semiHidden/>
    <w:unhideWhenUsed/>
    <w:qFormat/>
    <w:rsid w:val="009540A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u w:color="000000"/>
      <w:lang w:eastAsia="ru-RU"/>
    </w:rPr>
  </w:style>
  <w:style w:type="paragraph" w:styleId="50">
    <w:name w:val="heading 5"/>
    <w:basedOn w:val="a"/>
    <w:next w:val="a"/>
    <w:link w:val="51"/>
    <w:semiHidden/>
    <w:unhideWhenUsed/>
    <w:qFormat/>
    <w:rsid w:val="009540A8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u w:color="000000"/>
      <w:lang w:eastAsia="ru-RU"/>
    </w:rPr>
  </w:style>
  <w:style w:type="paragraph" w:styleId="8">
    <w:name w:val="heading 8"/>
    <w:next w:val="a"/>
    <w:link w:val="80"/>
    <w:semiHidden/>
    <w:unhideWhenUsed/>
    <w:qFormat/>
    <w:rsid w:val="009540A8"/>
    <w:pPr>
      <w:spacing w:before="240" w:after="60" w:line="240" w:lineRule="auto"/>
      <w:outlineLvl w:val="7"/>
    </w:pPr>
    <w:rPr>
      <w:rFonts w:ascii="Times New Roman" w:eastAsia="Arial Unicode MS" w:hAnsi="Times New Roman" w:cs="Arial Unicode MS"/>
      <w:i/>
      <w:iCs/>
      <w:color w:val="000000"/>
      <w:sz w:val="24"/>
      <w:szCs w:val="24"/>
      <w:u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540A8"/>
    <w:rPr>
      <w:rFonts w:ascii="Calibri Light" w:eastAsia="Times New Roman" w:hAnsi="Calibri Light" w:cs="Times New Roman"/>
      <w:b/>
      <w:bCs/>
      <w:kern w:val="32"/>
      <w:sz w:val="32"/>
      <w:szCs w:val="32"/>
      <w:u w:color="000000"/>
      <w:lang w:eastAsia="ru-RU"/>
    </w:rPr>
  </w:style>
  <w:style w:type="character" w:customStyle="1" w:styleId="21">
    <w:name w:val="Заголовок 2 Знак"/>
    <w:basedOn w:val="a0"/>
    <w:link w:val="20"/>
    <w:semiHidden/>
    <w:rsid w:val="009540A8"/>
    <w:rPr>
      <w:rFonts w:ascii="Times New Roman" w:eastAsia="Times New Roman" w:hAnsi="Times New Roman" w:cs="Times New Roman"/>
      <w:sz w:val="28"/>
      <w:szCs w:val="20"/>
      <w:u w:color="000000"/>
      <w:lang w:eastAsia="ru-RU"/>
    </w:rPr>
  </w:style>
  <w:style w:type="character" w:customStyle="1" w:styleId="41">
    <w:name w:val="Заголовок 4 Знак"/>
    <w:basedOn w:val="a0"/>
    <w:link w:val="40"/>
    <w:semiHidden/>
    <w:rsid w:val="009540A8"/>
    <w:rPr>
      <w:rFonts w:ascii="Calibri" w:eastAsia="Times New Roman" w:hAnsi="Calibri" w:cs="Times New Roman"/>
      <w:b/>
      <w:bCs/>
      <w:sz w:val="28"/>
      <w:szCs w:val="28"/>
      <w:u w:color="000000"/>
      <w:lang w:eastAsia="ru-RU"/>
    </w:rPr>
  </w:style>
  <w:style w:type="character" w:customStyle="1" w:styleId="51">
    <w:name w:val="Заголовок 5 Знак"/>
    <w:basedOn w:val="a0"/>
    <w:link w:val="50"/>
    <w:semiHidden/>
    <w:rsid w:val="009540A8"/>
    <w:rPr>
      <w:rFonts w:ascii="Calibri" w:eastAsia="Times New Roman" w:hAnsi="Calibri" w:cs="Times New Roman"/>
      <w:b/>
      <w:bCs/>
      <w:i/>
      <w:iCs/>
      <w:sz w:val="26"/>
      <w:szCs w:val="26"/>
      <w:u w:color="000000"/>
      <w:lang w:eastAsia="ru-RU"/>
    </w:rPr>
  </w:style>
  <w:style w:type="character" w:customStyle="1" w:styleId="80">
    <w:name w:val="Заголовок 8 Знак"/>
    <w:basedOn w:val="a0"/>
    <w:link w:val="8"/>
    <w:semiHidden/>
    <w:rsid w:val="009540A8"/>
    <w:rPr>
      <w:rFonts w:ascii="Times New Roman" w:eastAsia="Arial Unicode MS" w:hAnsi="Times New Roman" w:cs="Arial Unicode MS"/>
      <w:i/>
      <w:iCs/>
      <w:color w:val="000000"/>
      <w:sz w:val="24"/>
      <w:szCs w:val="24"/>
      <w:u w:color="00000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9540A8"/>
  </w:style>
  <w:style w:type="character" w:styleId="a3">
    <w:name w:val="Hyperlink"/>
    <w:uiPriority w:val="99"/>
    <w:semiHidden/>
    <w:unhideWhenUsed/>
    <w:rsid w:val="009540A8"/>
    <w:rPr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9540A8"/>
    <w:rPr>
      <w:color w:val="FF00FF"/>
      <w:u w:val="single"/>
    </w:rPr>
  </w:style>
  <w:style w:type="paragraph" w:customStyle="1" w:styleId="msonormal0">
    <w:name w:val="msonormal"/>
    <w:basedOn w:val="a"/>
    <w:uiPriority w:val="99"/>
    <w:semiHidden/>
    <w:rsid w:val="00954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color="000000"/>
      <w:lang w:eastAsia="ru-RU"/>
    </w:rPr>
  </w:style>
  <w:style w:type="paragraph" w:styleId="a4">
    <w:name w:val="Normal (Web)"/>
    <w:basedOn w:val="a"/>
    <w:semiHidden/>
    <w:unhideWhenUsed/>
    <w:rsid w:val="00954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color="000000"/>
      <w:lang w:eastAsia="ru-RU"/>
    </w:rPr>
  </w:style>
  <w:style w:type="paragraph" w:styleId="a5">
    <w:name w:val="header"/>
    <w:basedOn w:val="a"/>
    <w:link w:val="a6"/>
    <w:semiHidden/>
    <w:unhideWhenUsed/>
    <w:rsid w:val="009540A8"/>
    <w:pP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9540A8"/>
    <w:rPr>
      <w:rFonts w:ascii="Times New Roman" w:eastAsia="Arial Unicode MS" w:hAnsi="Times New Roman" w:cs="Arial Unicode MS"/>
      <w:color w:val="000000"/>
      <w:sz w:val="24"/>
      <w:szCs w:val="24"/>
      <w:u w:color="000000"/>
      <w:lang w:eastAsia="ru-RU"/>
    </w:rPr>
  </w:style>
  <w:style w:type="paragraph" w:styleId="a7">
    <w:name w:val="footer"/>
    <w:basedOn w:val="a"/>
    <w:link w:val="a8"/>
    <w:semiHidden/>
    <w:unhideWhenUsed/>
    <w:rsid w:val="009540A8"/>
    <w:pP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ru-RU"/>
    </w:rPr>
  </w:style>
  <w:style w:type="character" w:customStyle="1" w:styleId="a8">
    <w:name w:val="Нижний колонтитул Знак"/>
    <w:basedOn w:val="a0"/>
    <w:link w:val="a7"/>
    <w:semiHidden/>
    <w:rsid w:val="009540A8"/>
    <w:rPr>
      <w:rFonts w:ascii="Times New Roman" w:eastAsia="Arial Unicode MS" w:hAnsi="Times New Roman" w:cs="Arial Unicode MS"/>
      <w:color w:val="000000"/>
      <w:sz w:val="24"/>
      <w:szCs w:val="24"/>
      <w:u w:color="000000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9540A8"/>
    <w:pPr>
      <w:spacing w:after="0" w:line="240" w:lineRule="auto"/>
      <w:contextualSpacing/>
    </w:pPr>
    <w:rPr>
      <w:rFonts w:ascii="Helvetica Neue" w:eastAsia="Times New Roman" w:hAnsi="Helvetica Neue" w:cs="Times New Roman"/>
      <w:spacing w:val="-10"/>
      <w:kern w:val="28"/>
      <w:sz w:val="56"/>
      <w:szCs w:val="56"/>
      <w:u w:color="000000"/>
      <w:lang w:eastAsia="ru-RU"/>
    </w:rPr>
  </w:style>
  <w:style w:type="character" w:customStyle="1" w:styleId="aa">
    <w:name w:val="Заголовок Знак"/>
    <w:basedOn w:val="a0"/>
    <w:link w:val="a9"/>
    <w:uiPriority w:val="10"/>
    <w:rsid w:val="009540A8"/>
    <w:rPr>
      <w:rFonts w:ascii="Helvetica Neue" w:eastAsia="Times New Roman" w:hAnsi="Helvetica Neue" w:cs="Times New Roman"/>
      <w:spacing w:val="-10"/>
      <w:kern w:val="28"/>
      <w:sz w:val="56"/>
      <w:szCs w:val="56"/>
      <w:u w:color="000000"/>
      <w:lang w:eastAsia="ru-RU"/>
    </w:rPr>
  </w:style>
  <w:style w:type="paragraph" w:styleId="ab">
    <w:name w:val="Body Text"/>
    <w:basedOn w:val="a"/>
    <w:link w:val="ac"/>
    <w:semiHidden/>
    <w:unhideWhenUsed/>
    <w:rsid w:val="009540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u w:color="000000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9540A8"/>
    <w:rPr>
      <w:rFonts w:ascii="Times New Roman" w:eastAsia="Times New Roman" w:hAnsi="Times New Roman" w:cs="Times New Roman"/>
      <w:sz w:val="24"/>
      <w:szCs w:val="24"/>
      <w:u w:color="000000"/>
      <w:lang w:eastAsia="ru-RU"/>
    </w:rPr>
  </w:style>
  <w:style w:type="paragraph" w:styleId="ad">
    <w:name w:val="Body Text Indent"/>
    <w:basedOn w:val="a"/>
    <w:link w:val="ae"/>
    <w:semiHidden/>
    <w:unhideWhenUsed/>
    <w:rsid w:val="009540A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u w:color="000000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9540A8"/>
    <w:rPr>
      <w:rFonts w:ascii="Times New Roman" w:eastAsia="Times New Roman" w:hAnsi="Times New Roman" w:cs="Times New Roman"/>
      <w:sz w:val="24"/>
      <w:szCs w:val="24"/>
      <w:u w:color="000000"/>
      <w:lang w:eastAsia="ru-RU"/>
    </w:rPr>
  </w:style>
  <w:style w:type="paragraph" w:styleId="af">
    <w:name w:val="Subtitle"/>
    <w:basedOn w:val="a"/>
    <w:link w:val="af0"/>
    <w:qFormat/>
    <w:rsid w:val="009540A8"/>
    <w:pPr>
      <w:keepNext/>
      <w:keepLines/>
      <w:shd w:val="clear" w:color="auto" w:fill="FFFFFF"/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color w:val="000000"/>
      <w:sz w:val="28"/>
      <w:szCs w:val="24"/>
      <w:u w:color="000000"/>
      <w:lang w:eastAsia="ru-RU"/>
    </w:rPr>
  </w:style>
  <w:style w:type="character" w:customStyle="1" w:styleId="af0">
    <w:name w:val="Подзаголовок Знак"/>
    <w:basedOn w:val="a0"/>
    <w:link w:val="af"/>
    <w:rsid w:val="009540A8"/>
    <w:rPr>
      <w:rFonts w:ascii="Times New Roman" w:eastAsia="Times New Roman" w:hAnsi="Times New Roman" w:cs="Times New Roman"/>
      <w:b/>
      <w:color w:val="000000"/>
      <w:sz w:val="28"/>
      <w:szCs w:val="24"/>
      <w:u w:color="000000"/>
      <w:shd w:val="clear" w:color="auto" w:fill="FFFFFF"/>
      <w:lang w:eastAsia="ru-RU"/>
    </w:rPr>
  </w:style>
  <w:style w:type="paragraph" w:styleId="22">
    <w:name w:val="Body Text 2"/>
    <w:basedOn w:val="a"/>
    <w:link w:val="23"/>
    <w:semiHidden/>
    <w:unhideWhenUsed/>
    <w:rsid w:val="009540A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u w:color="000000"/>
      <w:lang w:eastAsia="ru-RU"/>
    </w:rPr>
  </w:style>
  <w:style w:type="character" w:customStyle="1" w:styleId="23">
    <w:name w:val="Основной текст 2 Знак"/>
    <w:basedOn w:val="a0"/>
    <w:link w:val="22"/>
    <w:semiHidden/>
    <w:rsid w:val="009540A8"/>
    <w:rPr>
      <w:rFonts w:ascii="Times New Roman" w:eastAsia="Times New Roman" w:hAnsi="Times New Roman" w:cs="Times New Roman"/>
      <w:sz w:val="24"/>
      <w:szCs w:val="24"/>
      <w:u w:color="000000"/>
      <w:lang w:eastAsia="ru-RU"/>
    </w:rPr>
  </w:style>
  <w:style w:type="paragraph" w:styleId="30">
    <w:name w:val="Body Text 3"/>
    <w:basedOn w:val="a"/>
    <w:link w:val="31"/>
    <w:semiHidden/>
    <w:unhideWhenUsed/>
    <w:rsid w:val="009540A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u w:color="000000"/>
      <w:lang w:eastAsia="ru-RU"/>
    </w:rPr>
  </w:style>
  <w:style w:type="character" w:customStyle="1" w:styleId="31">
    <w:name w:val="Основной текст 3 Знак"/>
    <w:basedOn w:val="a0"/>
    <w:link w:val="30"/>
    <w:semiHidden/>
    <w:rsid w:val="009540A8"/>
    <w:rPr>
      <w:rFonts w:ascii="Times New Roman" w:eastAsia="Times New Roman" w:hAnsi="Times New Roman" w:cs="Times New Roman"/>
      <w:sz w:val="16"/>
      <w:szCs w:val="16"/>
      <w:u w:color="000000"/>
      <w:lang w:eastAsia="ru-RU"/>
    </w:rPr>
  </w:style>
  <w:style w:type="paragraph" w:styleId="24">
    <w:name w:val="Body Text Indent 2"/>
    <w:basedOn w:val="a"/>
    <w:link w:val="25"/>
    <w:semiHidden/>
    <w:unhideWhenUsed/>
    <w:rsid w:val="009540A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u w:color="000000"/>
      <w:lang w:eastAsia="ru-RU"/>
    </w:rPr>
  </w:style>
  <w:style w:type="character" w:customStyle="1" w:styleId="25">
    <w:name w:val="Основной текст с отступом 2 Знак"/>
    <w:basedOn w:val="a0"/>
    <w:link w:val="24"/>
    <w:semiHidden/>
    <w:rsid w:val="009540A8"/>
    <w:rPr>
      <w:rFonts w:ascii="Times New Roman" w:eastAsia="Times New Roman" w:hAnsi="Times New Roman" w:cs="Times New Roman"/>
      <w:sz w:val="24"/>
      <w:szCs w:val="24"/>
      <w:u w:color="000000"/>
      <w:lang w:eastAsia="ru-RU"/>
    </w:rPr>
  </w:style>
  <w:style w:type="paragraph" w:styleId="af1">
    <w:name w:val="Balloon Text"/>
    <w:basedOn w:val="a"/>
    <w:link w:val="af2"/>
    <w:semiHidden/>
    <w:unhideWhenUsed/>
    <w:rsid w:val="009540A8"/>
    <w:pPr>
      <w:spacing w:after="0" w:line="240" w:lineRule="auto"/>
    </w:pPr>
    <w:rPr>
      <w:rFonts w:ascii="Tahoma" w:eastAsia="Times New Roman" w:hAnsi="Tahoma" w:cs="Tahoma"/>
      <w:sz w:val="16"/>
      <w:szCs w:val="16"/>
      <w:u w:color="000000"/>
      <w:lang w:eastAsia="ru-RU"/>
    </w:rPr>
  </w:style>
  <w:style w:type="character" w:customStyle="1" w:styleId="af2">
    <w:name w:val="Текст выноски Знак"/>
    <w:basedOn w:val="a0"/>
    <w:link w:val="af1"/>
    <w:semiHidden/>
    <w:rsid w:val="009540A8"/>
    <w:rPr>
      <w:rFonts w:ascii="Tahoma" w:eastAsia="Times New Roman" w:hAnsi="Tahoma" w:cs="Tahoma"/>
      <w:sz w:val="16"/>
      <w:szCs w:val="16"/>
      <w:u w:color="000000"/>
      <w:lang w:eastAsia="ru-RU"/>
    </w:rPr>
  </w:style>
  <w:style w:type="paragraph" w:styleId="af3">
    <w:name w:val="No Spacing"/>
    <w:uiPriority w:val="1"/>
    <w:qFormat/>
    <w:rsid w:val="009540A8"/>
    <w:pPr>
      <w:spacing w:after="0" w:line="240" w:lineRule="auto"/>
    </w:pPr>
    <w:rPr>
      <w:rFonts w:ascii="Helvetica Neue" w:eastAsia="Helvetica Neue" w:hAnsi="Helvetica Neue" w:cs="Times New Roman"/>
      <w:u w:color="000000"/>
    </w:rPr>
  </w:style>
  <w:style w:type="paragraph" w:styleId="af4">
    <w:name w:val="Revision"/>
    <w:uiPriority w:val="99"/>
    <w:semiHidden/>
    <w:rsid w:val="00954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color="000000"/>
      <w:lang w:eastAsia="ru-RU"/>
    </w:rPr>
  </w:style>
  <w:style w:type="paragraph" w:styleId="af5">
    <w:name w:val="List Paragraph"/>
    <w:uiPriority w:val="34"/>
    <w:qFormat/>
    <w:rsid w:val="009540A8"/>
    <w:pP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ru-RU"/>
    </w:rPr>
  </w:style>
  <w:style w:type="paragraph" w:customStyle="1" w:styleId="af6">
    <w:name w:val="Колонтитулы"/>
    <w:rsid w:val="009540A8"/>
    <w:pP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Af7">
    <w:name w:val="По умолчанию A"/>
    <w:rsid w:val="009540A8"/>
    <w:pP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:lang w:eastAsia="ru-RU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p1">
    <w:name w:val="p1"/>
    <w:rsid w:val="009540A8"/>
    <w:pPr>
      <w:spacing w:after="0" w:line="240" w:lineRule="auto"/>
    </w:pPr>
    <w:rPr>
      <w:rFonts w:ascii="Times New Roman" w:eastAsia="Arial Unicode MS" w:hAnsi="Times New Roman" w:cs="Arial Unicode MS"/>
      <w:color w:val="000000"/>
      <w:sz w:val="18"/>
      <w:szCs w:val="18"/>
      <w:u w:color="000000"/>
      <w:lang w:eastAsia="ru-RU"/>
    </w:rPr>
  </w:style>
  <w:style w:type="paragraph" w:customStyle="1" w:styleId="Style1">
    <w:name w:val="Style1"/>
    <w:basedOn w:val="a"/>
    <w:uiPriority w:val="99"/>
    <w:rsid w:val="009540A8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u w:color="000000"/>
      <w:lang w:eastAsia="ru-RU"/>
    </w:rPr>
  </w:style>
  <w:style w:type="paragraph" w:customStyle="1" w:styleId="14">
    <w:name w:val="1"/>
    <w:basedOn w:val="a"/>
    <w:next w:val="a9"/>
    <w:qFormat/>
    <w:rsid w:val="009540A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color="000000"/>
      <w:lang w:eastAsia="ru-RU"/>
    </w:rPr>
  </w:style>
  <w:style w:type="character" w:customStyle="1" w:styleId="af8">
    <w:name w:val="Название Знак"/>
    <w:basedOn w:val="a0"/>
    <w:rsid w:val="009540A8"/>
    <w:rPr>
      <w:rFonts w:ascii="Helvetica Neue" w:eastAsia="Times New Roman" w:hAnsi="Helvetica Neue" w:cs="Times New Roman" w:hint="default"/>
      <w:spacing w:val="-10"/>
      <w:kern w:val="28"/>
      <w:sz w:val="56"/>
      <w:szCs w:val="56"/>
      <w:u w:color="000000"/>
    </w:rPr>
  </w:style>
  <w:style w:type="character" w:customStyle="1" w:styleId="15">
    <w:name w:val="Знак Знак1"/>
    <w:locked/>
    <w:rsid w:val="009540A8"/>
    <w:rPr>
      <w:b/>
      <w:bCs w:val="0"/>
      <w:sz w:val="28"/>
      <w:lang w:val="ru-RU" w:eastAsia="ru-RU" w:bidi="ar-SA"/>
    </w:rPr>
  </w:style>
  <w:style w:type="character" w:customStyle="1" w:styleId="FontStyle29">
    <w:name w:val="Font Style29"/>
    <w:rsid w:val="009540A8"/>
    <w:rPr>
      <w:rFonts w:ascii="Century Schoolbook" w:hAnsi="Century Schoolbook" w:cs="Century Schoolbook" w:hint="default"/>
      <w:sz w:val="18"/>
      <w:szCs w:val="18"/>
    </w:rPr>
  </w:style>
  <w:style w:type="character" w:customStyle="1" w:styleId="42">
    <w:name w:val="Знак Знак4"/>
    <w:rsid w:val="009540A8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FontStyle11">
    <w:name w:val="Font Style11"/>
    <w:uiPriority w:val="99"/>
    <w:rsid w:val="009540A8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table" w:styleId="-1">
    <w:name w:val="Table Web 1"/>
    <w:basedOn w:val="a1"/>
    <w:semiHidden/>
    <w:unhideWhenUsed/>
    <w:rsid w:val="009540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bdr w:val="none" w:sz="0" w:space="0" w:color="auto" w:frame="1"/>
      <w:lang w:eastAsia="ru-RU"/>
    </w:rPr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9">
    <w:name w:val="Table Grid"/>
    <w:basedOn w:val="a1"/>
    <w:rsid w:val="009540A8"/>
    <w:pPr>
      <w:spacing w:after="0" w:line="240" w:lineRule="auto"/>
    </w:pPr>
    <w:rPr>
      <w:rFonts w:ascii="Calibri" w:eastAsia="Calibri" w:hAnsi="Calibri" w:cs="Times New Roman"/>
      <w:sz w:val="20"/>
      <w:szCs w:val="20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9540A8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Сетка таблицы1"/>
    <w:basedOn w:val="a1"/>
    <w:uiPriority w:val="59"/>
    <w:rsid w:val="009540A8"/>
    <w:pPr>
      <w:spacing w:after="0" w:line="240" w:lineRule="auto"/>
    </w:pPr>
    <w:rPr>
      <w:rFonts w:ascii="Helvetica Neue" w:eastAsia="Helvetica Neue" w:hAnsi="Helvetica Neue" w:cs="Times New Roman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540A8"/>
    <w:pPr>
      <w:spacing w:after="0" w:line="240" w:lineRule="auto"/>
    </w:pPr>
    <w:rPr>
      <w:rFonts w:ascii="Helvetica Neue" w:eastAsia="Times New Roman" w:hAnsi="Helvetica Neue" w:cs="Times New Roman"/>
      <w:bdr w:val="none" w:sz="0" w:space="0" w:color="auto" w:frame="1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7">
    <w:name w:val="Импортированный стиль 77"/>
    <w:rsid w:val="009540A8"/>
    <w:pPr>
      <w:numPr>
        <w:numId w:val="17"/>
      </w:numPr>
    </w:pPr>
  </w:style>
  <w:style w:type="numbering" w:customStyle="1" w:styleId="5">
    <w:name w:val="Импортированный стиль 5"/>
    <w:rsid w:val="009540A8"/>
    <w:pPr>
      <w:numPr>
        <w:numId w:val="18"/>
      </w:numPr>
    </w:pPr>
  </w:style>
  <w:style w:type="numbering" w:customStyle="1" w:styleId="6">
    <w:name w:val="Импортированный стиль 6"/>
    <w:rsid w:val="009540A8"/>
    <w:pPr>
      <w:numPr>
        <w:numId w:val="19"/>
      </w:numPr>
    </w:pPr>
  </w:style>
  <w:style w:type="numbering" w:customStyle="1" w:styleId="4">
    <w:name w:val="Импортированный стиль 4"/>
    <w:rsid w:val="009540A8"/>
    <w:pPr>
      <w:numPr>
        <w:numId w:val="20"/>
      </w:numPr>
    </w:pPr>
  </w:style>
  <w:style w:type="numbering" w:customStyle="1" w:styleId="3">
    <w:name w:val="Импортированный стиль 3"/>
    <w:rsid w:val="009540A8"/>
    <w:pPr>
      <w:numPr>
        <w:numId w:val="21"/>
      </w:numPr>
    </w:pPr>
  </w:style>
  <w:style w:type="numbering" w:customStyle="1" w:styleId="7">
    <w:name w:val="Импортированный стиль 7"/>
    <w:rsid w:val="009540A8"/>
    <w:pPr>
      <w:numPr>
        <w:numId w:val="22"/>
      </w:numPr>
    </w:pPr>
  </w:style>
  <w:style w:type="numbering" w:customStyle="1" w:styleId="1">
    <w:name w:val="Импортированный стиль 1"/>
    <w:rsid w:val="009540A8"/>
    <w:pPr>
      <w:numPr>
        <w:numId w:val="23"/>
      </w:numPr>
    </w:pPr>
  </w:style>
  <w:style w:type="numbering" w:customStyle="1" w:styleId="lfo17">
    <w:name w:val="lfo17"/>
    <w:rsid w:val="009540A8"/>
    <w:pPr>
      <w:numPr>
        <w:numId w:val="24"/>
      </w:numPr>
    </w:pPr>
  </w:style>
  <w:style w:type="numbering" w:customStyle="1" w:styleId="2">
    <w:name w:val="Импортированный стиль 2"/>
    <w:rsid w:val="009540A8"/>
    <w:pPr>
      <w:numPr>
        <w:numId w:val="25"/>
      </w:numPr>
    </w:pPr>
  </w:style>
  <w:style w:type="numbering" w:customStyle="1" w:styleId="70">
    <w:name w:val="Импортированный стиль 70"/>
    <w:rsid w:val="009540A8"/>
    <w:pPr>
      <w:numPr>
        <w:numId w:val="26"/>
      </w:numPr>
    </w:pPr>
  </w:style>
  <w:style w:type="character" w:styleId="afa">
    <w:name w:val="FollowedHyperlink"/>
    <w:basedOn w:val="a0"/>
    <w:uiPriority w:val="99"/>
    <w:semiHidden/>
    <w:unhideWhenUsed/>
    <w:rsid w:val="009540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31</Pages>
  <Words>8770</Words>
  <Characters>49990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2026-07-06T08:10:00Z</dcterms:created>
  <dcterms:modified xsi:type="dcterms:W3CDTF">2026-08-03T09:55:00Z</dcterms:modified>
</cp:coreProperties>
</file>