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980" w:rsidRPr="00620980" w:rsidRDefault="00553CCA" w:rsidP="00553CCA">
      <w:pPr>
        <w:keepNext/>
        <w:keepLines/>
        <w:spacing w:before="40" w:after="0" w:line="240" w:lineRule="auto"/>
        <w:ind w:hanging="851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Toc224573147"/>
      <w:bookmarkStart w:id="1" w:name="_GoBack"/>
      <w:r>
        <w:rPr>
          <w:noProof/>
          <w:lang w:eastAsia="ru-RU"/>
        </w:rPr>
        <w:drawing>
          <wp:inline distT="0" distB="0" distL="0" distR="0" wp14:anchorId="5F0570CC" wp14:editId="27987A26">
            <wp:extent cx="6614160" cy="925087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299" cy="925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620980" w:rsidRPr="00620980">
        <w:rPr>
          <w:rFonts w:ascii="Times New Roman" w:eastAsia="Calibri" w:hAnsi="Times New Roman" w:cs="Times New Roman"/>
          <w:sz w:val="28"/>
          <w:szCs w:val="28"/>
          <w:lang w:val="be-BY" w:eastAsia="ru-RU"/>
        </w:rPr>
        <w:lastRenderedPageBreak/>
        <w:t xml:space="preserve">Учебная </w:t>
      </w:r>
      <w:r w:rsidR="00620980" w:rsidRPr="006209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составлена на основе </w:t>
      </w:r>
      <w:r w:rsidR="003E5EDA">
        <w:rPr>
          <w:rFonts w:ascii="Times New Roman" w:hAnsi="Times New Roman" w:cs="Times New Roman"/>
          <w:sz w:val="28"/>
          <w:szCs w:val="28"/>
        </w:rPr>
        <w:t>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:rsidR="006B555E" w:rsidRPr="006B555E" w:rsidRDefault="006B555E" w:rsidP="006B555E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B555E" w:rsidRPr="006B555E" w:rsidRDefault="006B555E" w:rsidP="006B555E">
      <w:pPr>
        <w:keepNext/>
        <w:spacing w:after="0" w:line="240" w:lineRule="auto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6B555E" w:rsidRPr="006B555E" w:rsidRDefault="006B555E" w:rsidP="006B555E">
      <w:pPr>
        <w:keepNext/>
        <w:spacing w:after="0" w:line="240" w:lineRule="auto"/>
        <w:rPr>
          <w:rFonts w:ascii="Times New Roman" w:eastAsia="Calibri" w:hAnsi="Times New Roman" w:cs="Times New Roman"/>
          <w:b/>
          <w:caps/>
          <w:sz w:val="28"/>
          <w:szCs w:val="28"/>
          <w:lang w:val="ru" w:eastAsia="ru-RU"/>
        </w:rPr>
      </w:pPr>
    </w:p>
    <w:p w:rsidR="006B555E" w:rsidRPr="006B555E" w:rsidRDefault="006B555E" w:rsidP="006B555E">
      <w:pPr>
        <w:keepNext/>
        <w:spacing w:after="0" w:line="240" w:lineRule="auto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6B555E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Составители:</w:t>
      </w:r>
    </w:p>
    <w:p w:rsidR="006B555E" w:rsidRPr="006B555E" w:rsidRDefault="006B555E" w:rsidP="006B55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К.К. Бондаренко</w:t>
      </w:r>
      <w:r w:rsidRPr="006B55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к.п.н., доцент, заведующий кафедрой физического воспитания и спорта </w:t>
      </w:r>
      <w:r w:rsidR="00620980" w:rsidRPr="006209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«Гомельский государственный университет имени Франциска Ско</w:t>
      </w:r>
      <w:r w:rsidR="0062098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рины»</w:t>
      </w:r>
      <w:r w:rsidRPr="006B55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555E" w:rsidRPr="006B555E" w:rsidRDefault="006B555E" w:rsidP="006B555E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6B5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И.А. Назаренко</w:t>
      </w:r>
      <w:r w:rsidRPr="006B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старший преподаватель </w:t>
      </w:r>
      <w:r w:rsidRPr="006B555E">
        <w:rPr>
          <w:rFonts w:ascii="Times New Roman" w:eastAsia="Calibri" w:hAnsi="Times New Roman" w:cs="Times New Roman"/>
          <w:sz w:val="28"/>
          <w:szCs w:val="28"/>
          <w:lang w:val="ru" w:eastAsia="ru-RU"/>
        </w:rPr>
        <w:t>кафедр</w:t>
      </w:r>
      <w:r w:rsidRPr="006B555E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6B555E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 физического воспитания и спорта </w:t>
      </w:r>
      <w:r w:rsidR="00620980" w:rsidRPr="0062098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учреждения образования «Гомельский государственный университет имени Франциска Скорины».</w:t>
      </w:r>
    </w:p>
    <w:p w:rsidR="00425719" w:rsidRDefault="00425719" w:rsidP="00425719">
      <w:pPr>
        <w:keepNext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5719" w:rsidRDefault="00425719" w:rsidP="00425719">
      <w:pPr>
        <w:keepNext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5719" w:rsidRDefault="00425719" w:rsidP="00425719">
      <w:pPr>
        <w:keepNext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5719" w:rsidRDefault="00425719" w:rsidP="00425719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A52F3" w:rsidRDefault="00EA52F3" w:rsidP="00425719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A52F3" w:rsidRDefault="00EA52F3" w:rsidP="00425719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A52F3" w:rsidRDefault="00EA52F3" w:rsidP="00425719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A52F3" w:rsidRDefault="00EA52F3" w:rsidP="00425719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A52F3" w:rsidRDefault="00EA52F3" w:rsidP="00425719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25719" w:rsidRDefault="00425719" w:rsidP="00620980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25719" w:rsidRDefault="00425719" w:rsidP="00425719">
      <w:pPr>
        <w:keepNext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B555E" w:rsidRPr="006B555E" w:rsidRDefault="006B555E" w:rsidP="006B555E">
      <w:pPr>
        <w:keepNext/>
        <w:keepLines/>
        <w:shd w:val="clear" w:color="auto" w:fill="FFFFFF"/>
        <w:spacing w:after="0" w:line="240" w:lineRule="auto"/>
        <w:outlineLvl w:val="7"/>
        <w:rPr>
          <w:rFonts w:ascii="Arimo" w:eastAsia="Times New Roman" w:hAnsi="Arimo" w:cs="Arimo"/>
          <w:b/>
          <w:caps/>
          <w:sz w:val="28"/>
          <w:szCs w:val="28"/>
          <w:lang w:val="ru" w:eastAsia="ru-RU"/>
        </w:rPr>
      </w:pPr>
      <w:r w:rsidRPr="006B555E">
        <w:rPr>
          <w:rFonts w:ascii="Arimo" w:eastAsia="Arimo" w:hAnsi="Arimo" w:cs="Arimo"/>
          <w:b/>
          <w:caps/>
          <w:sz w:val="28"/>
          <w:szCs w:val="28"/>
          <w:lang w:val="ru" w:eastAsia="ru-RU"/>
        </w:rPr>
        <w:t>РЕКОМЕНДОВАНА К УТВЕРЖДЕНИЮ:</w:t>
      </w:r>
    </w:p>
    <w:p w:rsidR="006B555E" w:rsidRPr="006B555E" w:rsidRDefault="006B555E" w:rsidP="006B555E">
      <w:pPr>
        <w:keepNext/>
        <w:spacing w:after="0" w:line="240" w:lineRule="auto"/>
        <w:rPr>
          <w:rFonts w:ascii="Arimo" w:eastAsia="Calibri" w:hAnsi="Arimo" w:cs="Arimo"/>
          <w:sz w:val="28"/>
          <w:szCs w:val="28"/>
          <w:lang w:val="ru" w:eastAsia="ru-RU"/>
        </w:rPr>
      </w:pPr>
    </w:p>
    <w:p w:rsidR="00620980" w:rsidRPr="00620980" w:rsidRDefault="00620980" w:rsidP="00620980">
      <w:pPr>
        <w:spacing w:after="0" w:line="240" w:lineRule="auto"/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</w:pPr>
      <w:r w:rsidRPr="00620980"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  <w:t>Кафедрой физического воспитания и спорта учреждения образования «Гомельский государственный университет имени Франциска Скорины»</w:t>
      </w:r>
    </w:p>
    <w:p w:rsidR="00620980" w:rsidRPr="00620980" w:rsidRDefault="00620980" w:rsidP="00620980">
      <w:pPr>
        <w:spacing w:after="0" w:line="240" w:lineRule="auto"/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</w:pPr>
      <w:r w:rsidRPr="00620980"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  <w:t>(протокол № 10 от 28.05.2026 г.);</w:t>
      </w:r>
    </w:p>
    <w:p w:rsidR="00620980" w:rsidRPr="00620980" w:rsidRDefault="00620980" w:rsidP="00620980">
      <w:pPr>
        <w:spacing w:after="0" w:line="240" w:lineRule="auto"/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</w:pPr>
    </w:p>
    <w:p w:rsidR="00620980" w:rsidRPr="00620980" w:rsidRDefault="00620980" w:rsidP="00620980">
      <w:pPr>
        <w:spacing w:after="0" w:line="240" w:lineRule="auto"/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</w:pPr>
      <w:r w:rsidRPr="00620980"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  <w:t>Научно-методическим советом учреждения образования «Гомельский государственный университет имени Франциска Скорины»</w:t>
      </w:r>
    </w:p>
    <w:p w:rsidR="00485FF9" w:rsidRPr="00485FF9" w:rsidRDefault="006F6253" w:rsidP="00620980">
      <w:pPr>
        <w:spacing w:after="0" w:line="240" w:lineRule="auto"/>
      </w:pPr>
      <w:r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  <w:t xml:space="preserve">(протокол № 4 от </w:t>
      </w:r>
      <w:r w:rsidR="00620980" w:rsidRPr="00620980">
        <w:rPr>
          <w:rFonts w:ascii="Arimo" w:eastAsia="Times New Roman" w:hAnsi="Arimo" w:cs="Times New Roman"/>
          <w:snapToGrid w:val="0"/>
          <w:sz w:val="28"/>
          <w:szCs w:val="20"/>
          <w:bdr w:val="none" w:sz="0" w:space="0" w:color="auto" w:frame="1"/>
          <w:lang w:val="ru" w:eastAsia="ru-RU"/>
        </w:rPr>
        <w:t xml:space="preserve">28.05.2026 г.).       </w:t>
      </w:r>
    </w:p>
    <w:p w:rsidR="00485FF9" w:rsidRPr="00485FF9" w:rsidRDefault="00485FF9" w:rsidP="00485FF9"/>
    <w:p w:rsidR="00425719" w:rsidRDefault="00425719" w:rsidP="00425719">
      <w:pPr>
        <w:pStyle w:val="1"/>
      </w:pPr>
      <w:r>
        <w:lastRenderedPageBreak/>
        <w:t>ПОЯСНИТЕЛЬНАЯ ЗАПИСКА</w:t>
      </w:r>
      <w:bookmarkEnd w:id="0"/>
    </w:p>
    <w:p w:rsidR="00425719" w:rsidRPr="00425719" w:rsidRDefault="00425719" w:rsidP="00425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719" w:rsidRDefault="00425719" w:rsidP="007E7B9B">
      <w:pPr>
        <w:keepNext/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425719">
        <w:rPr>
          <w:rFonts w:ascii="Times New Roman" w:hAnsi="Times New Roman" w:cs="Times New Roman"/>
          <w:b/>
          <w:i/>
          <w:sz w:val="28"/>
          <w:szCs w:val="28"/>
        </w:rPr>
        <w:t>Цели и задачи учебной дисциплины</w:t>
      </w:r>
    </w:p>
    <w:p w:rsidR="00425719" w:rsidRPr="00425719" w:rsidRDefault="00425719" w:rsidP="00425719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1404" w:rsidRPr="003E1404" w:rsidRDefault="00425719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</w:t>
      </w:r>
      <w:r w:rsidR="003E1404"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следующих специальностей: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6-05-0113-02   Филологическое образование (с указанием предметных областей)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6-05-0232-01    Белорусская филология 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6-05-0232-02    Русская филология 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6-05-0321-01    Журналистика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6-05-0222-01    История 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6-05-0322-03    Музейное дело и охрана историко-культурного наследия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6-05-0231-03   Лингвистическое обеспечение межкультурной коммуникации (с указанием языков)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6-05-0231-01   Современные иностранные языки (с указанием языков)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6-05-0113-08   Лингвистическое образование (с указанием языка)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6-05-0311-02    Экономика и управление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6-05-0411-02    Финансы и кредит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6-05-0412-02    Бизнес-администрирование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6-05-0411-01    Бухгалтерский учет, анализ и аудит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6-05-0311-05     Экономическая информатика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6-05-0414-04     Управление информационными ресурсами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6-05-0511-01     Биология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6-05-0821-01     Лесное хозяйство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6-05-0113-03     Природоведческое образование (биология и химия)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6-05-0532-01     География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6-05-0532-04     Геология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6-05-0521-03     Геоэкология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6-05-1013-01     Туризм и гостеприимство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6-05-0533-01     Физика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6-05-0533-02     Прикладная физика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6-05-0533-04     Компьютерная физика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6-05-0713-02     Электронные системы и технологии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6-05-0611-05     Компьютерная инженерия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6-05-0612-03     Системы управления информацией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6-05-0533-12     Кибербезопасность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6-05-0533-06     Математика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6-05-0533-09     Прикладная математика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6-05-0533-11     Прикладная информатика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6-05-0612-01     Программная инженерия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6-05-0612-02     Информатика и технологии программирования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6-05-0114-01 Социально-педагогическое и психологическое образование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6-05-0313-01     Психология</w:t>
      </w:r>
    </w:p>
    <w:p w:rsidR="003E1404" w:rsidRPr="003E1404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6-05-0421-01     Правоведение</w:t>
      </w:r>
    </w:p>
    <w:p w:rsidR="003E1404" w:rsidRPr="00425719" w:rsidRDefault="003E1404" w:rsidP="002439B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6-05-0421-03     Экономическое право.</w:t>
      </w:r>
      <w:bookmarkStart w:id="2" w:name="_heading=h.ov9b9lp023ay"/>
      <w:bookmarkEnd w:id="2"/>
    </w:p>
    <w:p w:rsidR="00425719" w:rsidRPr="00485FF9" w:rsidRDefault="00425719" w:rsidP="00425719">
      <w:pPr>
        <w:widowControl w:val="0"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Учебная программа по дисциплине «Физическая культура»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2439BB">
        <w:rPr>
          <w:rFonts w:ascii="Times New Roman" w:eastAsia="Times New Roman" w:hAnsi="Times New Roman" w:cs="Times New Roman"/>
          <w:sz w:val="28"/>
          <w:szCs w:val="28"/>
        </w:rPr>
        <w:t>специальные медицинские учебные группы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</w:t>
      </w:r>
      <w:r w:rsidRPr="00485FF9">
        <w:rPr>
          <w:rFonts w:ascii="Times New Roman" w:eastAsia="Times New Roman" w:hAnsi="Times New Roman" w:cs="Times New Roman"/>
          <w:sz w:val="28"/>
          <w:szCs w:val="28"/>
        </w:rPr>
        <w:t>здорового образа жизни.</w:t>
      </w:r>
    </w:p>
    <w:p w:rsidR="00425719" w:rsidRPr="00425719" w:rsidRDefault="00425719" w:rsidP="00425719">
      <w:pPr>
        <w:widowControl w:val="0"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FF9">
        <w:rPr>
          <w:rFonts w:ascii="Times New Roman" w:eastAsia="Times New Roman" w:hAnsi="Times New Roman" w:cs="Times New Roman"/>
          <w:sz w:val="28"/>
          <w:szCs w:val="28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>, а также имеющуюся материально-техническую базу и кадровый состав кафедры.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«Физическая культура»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2439BB">
        <w:rPr>
          <w:rFonts w:ascii="Times New Roman" w:eastAsia="Times New Roman" w:hAnsi="Times New Roman" w:cs="Times New Roman"/>
          <w:sz w:val="28"/>
          <w:szCs w:val="28"/>
        </w:rPr>
        <w:t>специальные медицинские учебные группы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 в учреждении высшего образования является формирование социально-личностных компетенций студентов,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>Для реализации цели образовательного процесса по физической культуре предусматривается решение следующих</w:t>
      </w:r>
      <w:r w:rsidRPr="00425719">
        <w:rPr>
          <w:rFonts w:ascii="Times New Roman" w:hAnsi="Times New Roman" w:cs="Times New Roman"/>
          <w:b/>
          <w:sz w:val="28"/>
          <w:szCs w:val="28"/>
        </w:rPr>
        <w:t xml:space="preserve"> задач</w:t>
      </w:r>
      <w:r w:rsidRPr="00425719">
        <w:rPr>
          <w:rFonts w:ascii="Times New Roman" w:hAnsi="Times New Roman" w:cs="Times New Roman"/>
          <w:sz w:val="28"/>
          <w:szCs w:val="28"/>
        </w:rPr>
        <w:t>: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1) 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2) обеспечить освоение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3) развить профессионально важные двигательные способности и функциональные возможности организма, обеспечивающие высокий уровень общей и специальной работоспособности для будущей профессиональной деятельности;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4) 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культуры.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5) выработать ценностное отношение и устойчивую потребность в занятиях физическими упражнениями, личную и социальную ответственность за здоровье;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6) содействовать дальнейшему формированию опыта активной физкультурно-спортивной деятельности, обеспечивающего непрерывное 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физическое самосовершенствование;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7) способствовать гражданско-патриотическому воспитанию на основе достижений отечественного спорта, ценностей национального олимпийского движения и традиций белорусского народа.</w:t>
      </w:r>
    </w:p>
    <w:p w:rsidR="00425719" w:rsidRPr="00425719" w:rsidRDefault="00425719" w:rsidP="00425719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Место учебной дисциплины (модуля) в системе подготовки специалиста с высшим образованием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425719" w:rsidRPr="003356E7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«Физическая культура»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2439BB" w:rsidRPr="002439BB">
        <w:rPr>
          <w:rFonts w:ascii="Times New Roman" w:eastAsia="Times New Roman" w:hAnsi="Times New Roman" w:cs="Times New Roman"/>
          <w:sz w:val="28"/>
          <w:szCs w:val="28"/>
        </w:rPr>
        <w:t xml:space="preserve">специальные </w:t>
      </w:r>
      <w:r w:rsidR="002439BB" w:rsidRPr="003356E7">
        <w:rPr>
          <w:rFonts w:ascii="Times New Roman" w:eastAsia="Times New Roman" w:hAnsi="Times New Roman" w:cs="Times New Roman"/>
          <w:sz w:val="28"/>
          <w:szCs w:val="28"/>
        </w:rPr>
        <w:t>медицинские учебные группы</w:t>
      </w:r>
      <w:r w:rsidR="00443E9D" w:rsidRPr="003356E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5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9BB" w:rsidRPr="003356E7">
        <w:rPr>
          <w:rFonts w:ascii="Times New Roman" w:eastAsia="Times New Roman" w:hAnsi="Times New Roman" w:cs="Times New Roman"/>
          <w:sz w:val="28"/>
          <w:szCs w:val="28"/>
        </w:rPr>
        <w:t>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:rsidR="00425719" w:rsidRPr="003356E7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6E7">
        <w:rPr>
          <w:rFonts w:ascii="Times New Roman" w:eastAsia="Times New Roman" w:hAnsi="Times New Roman" w:cs="Times New Roman"/>
          <w:sz w:val="28"/>
          <w:szCs w:val="28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:rsidR="00425719" w:rsidRPr="003356E7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6E7">
        <w:rPr>
          <w:rFonts w:ascii="Times New Roman" w:eastAsia="Times New Roman" w:hAnsi="Times New Roman" w:cs="Times New Roman"/>
          <w:sz w:val="28"/>
          <w:szCs w:val="28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:rsidR="00AD0BCA" w:rsidRPr="003356E7" w:rsidRDefault="00AD0BCA" w:rsidP="00AD0BC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6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раздел, направленный на формирование двигательных умений и навыков, наряду с развитием и совершенствованием двигательных способностей, обеспечивает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:rsidR="00425719" w:rsidRPr="003356E7" w:rsidRDefault="00425719" w:rsidP="00425719">
      <w:pPr>
        <w:pStyle w:val="2"/>
        <w:spacing w:after="0"/>
        <w:ind w:firstLine="700"/>
        <w:jc w:val="left"/>
        <w:rPr>
          <w:i/>
        </w:rPr>
      </w:pPr>
      <w:bookmarkStart w:id="3" w:name="_Toc224573150"/>
      <w:r w:rsidRPr="003356E7">
        <w:rPr>
          <w:i/>
        </w:rPr>
        <w:t>Требования к освоению учебной дисциплины</w:t>
      </w:r>
      <w:bookmarkEnd w:id="3"/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6E7">
        <w:rPr>
          <w:rFonts w:ascii="Times New Roman" w:eastAsia="Times New Roman" w:hAnsi="Times New Roman" w:cs="Times New Roman"/>
          <w:sz w:val="28"/>
          <w:szCs w:val="28"/>
        </w:rPr>
        <w:t>В результате изучения дисциплины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 «Физическая культура» </w:t>
      </w:r>
      <w:r w:rsidR="002439BB">
        <w:rPr>
          <w:rFonts w:ascii="Times New Roman" w:eastAsia="Times New Roman" w:hAnsi="Times New Roman" w:cs="Times New Roman"/>
          <w:sz w:val="28"/>
          <w:szCs w:val="28"/>
        </w:rPr>
        <w:t>(специальные медицинские учебные группы)</w:t>
      </w:r>
      <w:r w:rsidR="002439BB" w:rsidRPr="004257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>обучающийся должен:</w:t>
      </w:r>
    </w:p>
    <w:p w:rsidR="00425719" w:rsidRPr="00425719" w:rsidRDefault="00425719" w:rsidP="00425719">
      <w:pPr>
        <w:keepNext/>
        <w:widowControl w:val="0"/>
        <w:tabs>
          <w:tab w:val="left" w:pos="2432"/>
          <w:tab w:val="left" w:pos="3656"/>
          <w:tab w:val="left" w:pos="5360"/>
          <w:tab w:val="left" w:pos="7001"/>
          <w:tab w:val="left" w:pos="8219"/>
        </w:tabs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знать: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основы государственной политики Республики Беларусь в области физической культуры и спорта;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- роль и значение физической культуры в развитии личности и профессиональной подготовке специалиста;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- теоретико-методические, гигиенические и организационные основы физической культуры, спорта и здорового образа жизни;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методику планирования, дозирования нагрузки и контроля эффективности занятий физическими упражнениями;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- правила безопасности при организации и проведении занятий 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физической культурой;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технические, тактические основы и правила изучаемых видов спорта и направлений фитнеса;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принципы построения занятий физической культурой, направленных на достижение высокого уровня физической подготовленности;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- историю и традиции отечественного спорта, роль физической культуры в укреплении гражданской идентичности и патриотическом воспитании; </w:t>
      </w:r>
    </w:p>
    <w:p w:rsidR="00425719" w:rsidRPr="00425719" w:rsidRDefault="00425719" w:rsidP="00425719">
      <w:pPr>
        <w:keepNext/>
        <w:widowControl w:val="0"/>
        <w:tabs>
          <w:tab w:val="left" w:pos="2432"/>
          <w:tab w:val="left" w:pos="3656"/>
          <w:tab w:val="left" w:pos="5360"/>
          <w:tab w:val="left" w:pos="7001"/>
          <w:tab w:val="left" w:pos="8219"/>
        </w:tabs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уметь: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применять</w:t>
      </w:r>
      <w:r w:rsidRPr="0042571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>средства и методы физической культуры для сохранения и укрепления здоровья, улучшения физического состояния;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выполнять технические приемы и двигательные действия (а также их сочетания и элементы) в рамках изучаемого вида спорта и направления фитнеса в соответствии с методическими требованиями;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дозировать (нормировать) физическую нагрузку на основе самоконтроля и объективных показателей функционального состояния и здоровья;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демонстрировать сформированные двигательные умения и навыки при выполнении контрольных упражнений и в соревновательной деятельности;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- использовать индивидуальный и социальный физкультурно-спортивный опыт для достижения личностных и профессиональных целей;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соблюдать требования и правила безопасности при выполнении физических упражнений и в ходе учебных занятий;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интегрировать знания о достижениях белорусских спортсменов в содержание гражданско-патриотического воспитания;</w:t>
      </w:r>
    </w:p>
    <w:p w:rsidR="00425719" w:rsidRPr="00425719" w:rsidRDefault="00425719" w:rsidP="00425719">
      <w:pPr>
        <w:widowControl w:val="0"/>
        <w:tabs>
          <w:tab w:val="left" w:pos="2432"/>
          <w:tab w:val="left" w:pos="3656"/>
          <w:tab w:val="left" w:pos="5360"/>
          <w:tab w:val="left" w:pos="7001"/>
          <w:tab w:val="left" w:pos="8219"/>
        </w:tabs>
        <w:spacing w:after="0" w:line="240" w:lineRule="auto"/>
        <w:ind w:firstLine="3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владеть: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практическими навыками применения средств физической культуры для адаптации к учебной нагрузке и требованиям будущей профессиональной деятельности;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методами самоконтроля, включающими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практикой ведения здорового образа жизни, включая навыки самостоятельного планирования двигательной активности, восстановления и физического самосовершенствования;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коммуникативными навыками популяризации ценностей отечественного спорта и здорового образа жизни в студенческой среде;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- современными методиками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действий, профилактику различных заболеваний;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навыками обеспечения безопасности при проведении занятий, профилактики травматизма и оказания первой помощи при типичных повреждениях, связанных с физической нагрузкой;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опытом участия и организации спортивно-массовых и физкультурно-оздоровительных мероприятий, включая подготовку, выполнение регламентов и командное взаимодействие;</w:t>
      </w:r>
    </w:p>
    <w:p w:rsid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- уровнем общей физической подготовленности, соответствующим установленным нормативным требованиям учебной программы по дисциплине «Физическая культура», обеспечивающим укрепление здоровья, повышение устойчивости организма к заболеваниям и стрессовым факторам и функциональную готовность к успешной учебной и будущей профессиональной деятельности.</w:t>
      </w:r>
    </w:p>
    <w:p w:rsidR="002439BB" w:rsidRPr="00425719" w:rsidRDefault="002439BB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39BB">
        <w:rPr>
          <w:rFonts w:ascii="Times New Roman" w:eastAsia="Times New Roman" w:hAnsi="Times New Roman" w:cs="Times New Roman"/>
          <w:sz w:val="28"/>
          <w:szCs w:val="28"/>
        </w:rPr>
        <w:t>Изучение учебной дисциплины «Физическая культура» (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специальные медицинские учебные </w:t>
      </w:r>
      <w:r w:rsidRPr="002439BB">
        <w:rPr>
          <w:rFonts w:ascii="Times New Roman" w:eastAsia="Times New Roman" w:hAnsi="Times New Roman" w:cs="Times New Roman"/>
          <w:sz w:val="28"/>
          <w:szCs w:val="28"/>
        </w:rPr>
        <w:t>группы) 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:rsidR="003E1404" w:rsidRPr="006B555E" w:rsidRDefault="003E1404" w:rsidP="003E1404">
      <w:pPr>
        <w:pStyle w:val="2"/>
        <w:spacing w:after="0"/>
        <w:jc w:val="left"/>
        <w:rPr>
          <w:i/>
        </w:rPr>
      </w:pPr>
      <w:r w:rsidRPr="006B555E">
        <w:rPr>
          <w:i/>
        </w:rPr>
        <w:t>Распределение студентов по группам для занятий физической культурой</w:t>
      </w:r>
    </w:p>
    <w:p w:rsidR="003E1404" w:rsidRPr="006B555E" w:rsidRDefault="003E1404" w:rsidP="003E1404">
      <w:pPr>
        <w:spacing w:after="0" w:line="240" w:lineRule="auto"/>
        <w:rPr>
          <w:b/>
          <w:lang w:eastAsia="ru-RU"/>
        </w:rPr>
      </w:pPr>
    </w:p>
    <w:p w:rsidR="003E1404" w:rsidRPr="00425719" w:rsidRDefault="003E1404" w:rsidP="003E140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ежегодного медицинского обследования, проводимого в организациях здравоохранения, студенты получают заключение, определяющее принадлежность к одной из следующих групп для занятий физической культурой: основной, подготовительной, специальной медицинской группе, группе лечебной физической культуры.</w:t>
      </w:r>
    </w:p>
    <w:p w:rsidR="003E1404" w:rsidRPr="00425719" w:rsidRDefault="003E1404" w:rsidP="003E140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Кафедра, </w:t>
      </w:r>
      <w:r w:rsidRPr="00425719">
        <w:rPr>
          <w:rFonts w:ascii="Times New Roman" w:eastAsia="SimSun" w:hAnsi="Times New Roman" w:cs="Calibri"/>
          <w:spacing w:val="-8"/>
          <w:sz w:val="30"/>
          <w:szCs w:val="30"/>
          <w:lang w:eastAsia="ru-RU"/>
        </w:rPr>
        <w:t xml:space="preserve">осуществляющая преподавание учебной 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«Физическая культура», на основании медицинских заключений формирует соответствующие учебные группы: основные, подготовительные, специальные медицинские группы (далее – СМГ). При наличии необходимых условий в УВО могут быть дополнительно организованы группы лечебной физической культуры (ЛФК).</w:t>
      </w:r>
    </w:p>
    <w:p w:rsidR="003E1404" w:rsidRPr="00425719" w:rsidRDefault="003E1404" w:rsidP="003E140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каждого учебного года приказом (распоряжением) руководителя УВО или курирующего проректора утверждаются списки обучающихся, которые на основании медицинских справок распределены в учебные группы для занятий по учебной дисциплине «Физическая культура»: основные, основные для занятий видами спорта, подготовительные, специальные медицинские, лечебной физической культуры. Обучающиеся, не прошедшие медицинское обследование, к практическим занятиям по учебной дисциплине «Физическая культура» не допускаются.</w:t>
      </w:r>
    </w:p>
    <w:p w:rsidR="003E1404" w:rsidRPr="00425719" w:rsidRDefault="003E1404" w:rsidP="003E140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обучающиеся могут быть перераспределены в другую учебную группу на основании медицинского заключения.</w:t>
      </w:r>
    </w:p>
    <w:p w:rsidR="003E1404" w:rsidRPr="00425719" w:rsidRDefault="003E1404" w:rsidP="003E1404">
      <w:pPr>
        <w:widowControl w:val="0"/>
        <w:tabs>
          <w:tab w:val="left" w:pos="1961"/>
          <w:tab w:val="left" w:pos="4246"/>
          <w:tab w:val="left" w:pos="5566"/>
          <w:tab w:val="left" w:pos="6554"/>
          <w:tab w:val="left" w:pos="84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со студентами СМГ проводятся педагогическими работниками, прошедшими специальную подготовку, отдельно от основных 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подготовительных учебных групп в соответствии с учебной программой, разрабатываемой в УВО.</w:t>
      </w:r>
    </w:p>
    <w:p w:rsidR="003E1404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61"/>
          <w:tab w:val="left" w:pos="4246"/>
          <w:tab w:val="left" w:pos="5566"/>
          <w:tab w:val="left" w:pos="6554"/>
          <w:tab w:val="left" w:pos="84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проведение практических занятий одним преподавателем одновременно в двух и более СМГ, а также проведение занятий совместно с обучающимися основных и подготовительных учебных групп.</w:t>
      </w:r>
    </w:p>
    <w:p w:rsidR="00EE0826" w:rsidRPr="00425719" w:rsidRDefault="00EE0826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61"/>
          <w:tab w:val="left" w:pos="4246"/>
          <w:tab w:val="left" w:pos="5566"/>
          <w:tab w:val="left" w:pos="6554"/>
          <w:tab w:val="left" w:pos="849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404" w:rsidRPr="006B555E" w:rsidRDefault="003E1404" w:rsidP="003E1404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B555E">
        <w:rPr>
          <w:rFonts w:ascii="Times New Roman" w:eastAsia="Times New Roman" w:hAnsi="Times New Roman" w:cs="Times New Roman"/>
          <w:b/>
          <w:i/>
          <w:sz w:val="28"/>
          <w:szCs w:val="28"/>
        </w:rPr>
        <w:t>Наполняемость групп для занятий физической культурой</w:t>
      </w:r>
    </w:p>
    <w:p w:rsidR="003E1404" w:rsidRPr="00425719" w:rsidRDefault="003E1404" w:rsidP="003E1404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E1404" w:rsidRPr="00425719" w:rsidRDefault="003E1404" w:rsidP="003E1404">
      <w:pPr>
        <w:widowControl w:val="0"/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Специальные медицинские группы и группы лечебной физической культуры.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Наполняемость СМГ должна составлять не более 12 обучающихся, отнесенных по состоянию здоровья в соответствующую группу.</w:t>
      </w:r>
    </w:p>
    <w:p w:rsidR="003E1404" w:rsidRDefault="003E1404" w:rsidP="003E1404">
      <w:pPr>
        <w:widowControl w:val="0"/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отнесенные по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остоянию здоровья к группе ЛФК и освобожденные от практических занятий, 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включены как в СМГ, так и в отдельно сформированные учебные группы. Обучающиеся учебных групп ЛФК осваивают практический раздел под руководством медицинских работников в организациях здравоохранения или в УВО при наличии соответствующей лицензии и квалифицированных специалистов. Для формирования знаний и методических умений, а также последующей аттестации, но без участия в практических учебных занятиях, обучающиеся с медицинским заключением о группе ЛФК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освобожденные от практических занятий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включены в списочный состав СМГ сверх установленной численности.</w:t>
      </w:r>
    </w:p>
    <w:p w:rsidR="003E1404" w:rsidRPr="00425719" w:rsidRDefault="003E1404" w:rsidP="003E1404">
      <w:pPr>
        <w:widowControl w:val="0"/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404" w:rsidRPr="003F340B" w:rsidRDefault="003E1404" w:rsidP="003E1404">
      <w:pPr>
        <w:pStyle w:val="2"/>
        <w:spacing w:before="0" w:after="0"/>
        <w:rPr>
          <w:b w:val="0"/>
          <w:i/>
        </w:rPr>
      </w:pPr>
      <w:bookmarkStart w:id="4" w:name="_Toc224573155"/>
      <w:r w:rsidRPr="003F340B">
        <w:rPr>
          <w:b w:val="0"/>
          <w:i/>
        </w:rPr>
        <w:t>Особенности образовательного процесса в различных группах для занятий физической культурой</w:t>
      </w:r>
      <w:bookmarkEnd w:id="4"/>
    </w:p>
    <w:p w:rsidR="003E1404" w:rsidRPr="00425719" w:rsidRDefault="003E1404" w:rsidP="003E1404">
      <w:pPr>
        <w:spacing w:after="0" w:line="240" w:lineRule="auto"/>
        <w:rPr>
          <w:lang w:eastAsia="ru-RU"/>
        </w:rPr>
      </w:pPr>
    </w:p>
    <w:p w:rsidR="003E1404" w:rsidRPr="00425719" w:rsidRDefault="003E1404" w:rsidP="003E1404">
      <w:pPr>
        <w:widowControl w:val="0"/>
        <w:tabs>
          <w:tab w:val="left" w:pos="1961"/>
          <w:tab w:val="left" w:pos="4246"/>
          <w:tab w:val="left" w:pos="5566"/>
          <w:tab w:val="left" w:pos="6554"/>
          <w:tab w:val="left" w:pos="849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Специальные медицинские группы </w:t>
      </w:r>
    </w:p>
    <w:p w:rsidR="003E1404" w:rsidRPr="00425719" w:rsidRDefault="003E1404" w:rsidP="003E1404">
      <w:pPr>
        <w:widowControl w:val="0"/>
        <w:tabs>
          <w:tab w:val="left" w:pos="1961"/>
          <w:tab w:val="left" w:pos="4246"/>
          <w:tab w:val="left" w:pos="5566"/>
          <w:tab w:val="left" w:pos="6554"/>
          <w:tab w:val="left" w:pos="849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направлен на: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избирательность средств (подбор упражнений и дозирование физической нагрузки) с учетом показаний и противопоказаний при заболеваниях студентов;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волевых компонентов, интереса, активности и объективной потребности в регулярных занятиях физическими упражнениями;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и усвоение знаний по методике использования средств физической культуры и спорта в профилактике заболеваний, по контролю физического и функционального состояния организма;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здоровья, коррекцию телосложения и осанки, повышение функциональных возможностей, устойчивости организма к неблагоприятным воздействиям окружающей среды.</w:t>
      </w:r>
    </w:p>
    <w:p w:rsidR="003E1404" w:rsidRPr="00425719" w:rsidRDefault="003E1404" w:rsidP="003E1404">
      <w:pPr>
        <w:widowControl w:val="0"/>
        <w:tabs>
          <w:tab w:val="left" w:pos="483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СМГ должны </w:t>
      </w:r>
      <w:r w:rsidRPr="00425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безопасного поведения во время учебных и самостоятельных занятий физической культурой, при посещении физкультурно-</w:t>
      </w: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оздоровительных и спортивных мероприятий;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критерии оценки состояния здоровья;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общие закономерности влияния физических нагрузок на организм человека в целом, отдельные органы и системы органов;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механизмы адаптации организма к физическим нагрузкам, компенсаторные и приспособительные реакции организма;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средства улучшения двигательных способностей и адаптационных резервов организма;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методики самостоятельных занятий физическими упражнениями с учетом показаний и противопоказаний, соответствующих имеющемуся заболеванию;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методы контроля и самоконтроля (объективные, субъективные) при занятиях физическими упражнениями;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организации соревнований по массовым видам спорта и их судейство;</w:t>
      </w:r>
    </w:p>
    <w:p w:rsidR="003E1404" w:rsidRPr="00425719" w:rsidRDefault="003E1404" w:rsidP="003E1404">
      <w:pPr>
        <w:widowControl w:val="0"/>
        <w:tabs>
          <w:tab w:val="left" w:pos="483"/>
        </w:tabs>
        <w:spacing w:after="0" w:line="240" w:lineRule="auto"/>
        <w:ind w:left="560" w:righ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уметь: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здоровьесберегающие технологии в личной жизни;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средства физической культуры для профилактики заболеваний и укрепления здоровья;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регулировать физические нагрузки в процессе самостоятельных занятий;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уровень физического развития, физической и функциональной подготовленности, физического здоровья;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комплекс физических упражнений профессионально-прикладной направленности;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содействие в организации и судействе соревнований.</w:t>
      </w:r>
    </w:p>
    <w:p w:rsidR="003E1404" w:rsidRPr="00425719" w:rsidRDefault="003E1404" w:rsidP="003E14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1404" w:rsidRPr="00425719" w:rsidRDefault="003E1404" w:rsidP="003E1404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лечебной физической культуры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направлен на: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 дозированное применение физических упражнений с учетом медицинских показаний и противопоказаний при конкретных заболеваниях студентов;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студентов осознанного отношения к здоровью, мотивации к систематическим занятиям лечебной и оздоровительной направленности;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студентами знаний по использованию средств и методов ЛФК для улучшения здоровья, развития двигательных способностей, становления адаптационных резервов организма, самоконтроля функционального состояния организма;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навыков организации повседневной жизни с учетом индивидуальных ограничений по здоровью.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групп ЛФК должны </w:t>
      </w:r>
      <w:r w:rsidRPr="00425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знать: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безопасности при выполнении физических упражнений;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средства и методы развития и поддержания двигательных способностей и адаптационных резервов организма;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особенности влияния дозированной физической нагрузки на организм при конкретном заболевании;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механизмы действия физических упражнений;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методики занятий ЛФК при имеющемся заболевании;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критерии оценки эффективности занятий ЛФК;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самоконтроля при выполнении упражнений ЛФК;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принципы организации режима дня, труда и отдыха с учетом имеющихся заболеваний;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рационального питания при конкретных патологиях;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адаптации бытовых и учебных условий к состоянию здоровья.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уметь: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специальные физические упражнения с оздоровительной целью;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средства ЛФК для повышения уровня развития двигательных способностей и профилактики заболеваний;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дозировать физическую нагрузку в соответствии с индивидуальными показаниями;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динамику функционального состояния в процессе занятий;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комплексы ЛФК при имеющемся заболевании;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методы самоконтроля во время занятий ЛФК;</w:t>
      </w:r>
    </w:p>
    <w:p w:rsidR="003E1404" w:rsidRPr="00425719" w:rsidRDefault="003E1404" w:rsidP="003E14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распорядок дня с учетом медицинских рекомендаций;</w:t>
      </w:r>
    </w:p>
    <w:p w:rsidR="003E1404" w:rsidRDefault="003E1404" w:rsidP="003F340B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знания по эргономике в повседневной деятельности.</w:t>
      </w:r>
    </w:p>
    <w:p w:rsidR="003E1404" w:rsidRPr="00425719" w:rsidRDefault="003E1404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19" w:rsidRPr="00425719" w:rsidRDefault="00425719" w:rsidP="0042571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25719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Воспитательные аспекты изучения дисциплины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Кодексом Республики Беларусь об образовании </w:t>
      </w:r>
      <w:r w:rsidRPr="0042571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целью воспитания</w:t>
      </w:r>
      <w:r w:rsidRPr="0042571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42571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является</w:t>
      </w:r>
      <w:r w:rsidRPr="0042571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разносторонне развитой, нравственно зрелой, творческой личности обучающегося. </w:t>
      </w:r>
    </w:p>
    <w:p w:rsidR="00425719" w:rsidRPr="00425719" w:rsidRDefault="00425719" w:rsidP="0042571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Задачи воспитания</w:t>
      </w:r>
      <w:r w:rsidRPr="0042571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определены:</w:t>
      </w:r>
      <w:r w:rsidRPr="0042571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</w:p>
    <w:p w:rsidR="00425719" w:rsidRPr="00425719" w:rsidRDefault="00425719" w:rsidP="004257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:rsidR="00425719" w:rsidRPr="00425719" w:rsidRDefault="00425719" w:rsidP="004257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подготовка к самостоятельной жизни, профессиональному самоопределению, выбору профессии и труду; </w:t>
      </w:r>
    </w:p>
    <w:p w:rsidR="00425719" w:rsidRPr="00425719" w:rsidRDefault="00425719" w:rsidP="004257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:rsidR="00425719" w:rsidRPr="00425719" w:rsidRDefault="00425719" w:rsidP="004257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физической культуры, овладение ценностями и навыками здорового образа жизни; </w:t>
      </w:r>
    </w:p>
    <w:p w:rsidR="00425719" w:rsidRPr="00425719" w:rsidRDefault="00425719" w:rsidP="004257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культуры семейных отношений; </w:t>
      </w:r>
    </w:p>
    <w:p w:rsidR="00425719" w:rsidRPr="00425719" w:rsidRDefault="00425719" w:rsidP="0042571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условий для социализации, саморазвития и самореализации личности обучающегося. </w:t>
      </w:r>
    </w:p>
    <w:p w:rsidR="00425719" w:rsidRPr="00425719" w:rsidRDefault="00425719" w:rsidP="0042571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Процесс воспитания должен отвечать следующим </w:t>
      </w:r>
      <w:r w:rsidRPr="0042571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основным требованиям</w:t>
      </w:r>
      <w:r w:rsidRPr="0042571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: </w:t>
      </w:r>
    </w:p>
    <w:p w:rsidR="00425719" w:rsidRPr="00425719" w:rsidRDefault="00425719" w:rsidP="0042571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соответствие содержания, форм и методов воспитания цели и задачам воспитания; </w:t>
      </w:r>
    </w:p>
    <w:p w:rsidR="00425719" w:rsidRPr="00425719" w:rsidRDefault="00425719" w:rsidP="0042571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системность и единство педагогических требований; </w:t>
      </w:r>
    </w:p>
    <w:p w:rsidR="00425719" w:rsidRPr="00425719" w:rsidRDefault="00425719" w:rsidP="0042571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:rsidR="00425719" w:rsidRPr="00425719" w:rsidRDefault="00425719" w:rsidP="0042571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trike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25719">
        <w:rPr>
          <w:rFonts w:ascii="Times New Roman" w:eastAsia="Calibri" w:hAnsi="Times New Roman" w:cs="Times New Roman"/>
          <w:iCs/>
          <w:sz w:val="28"/>
          <w:szCs w:val="28"/>
        </w:rPr>
        <w:t xml:space="preserve">Воспитание включает </w:t>
      </w:r>
      <w:r w:rsidRPr="0042571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основные составляющие</w:t>
      </w:r>
      <w:r w:rsidRPr="00425719">
        <w:rPr>
          <w:rFonts w:ascii="Times New Roman" w:eastAsia="Calibri" w:hAnsi="Times New Roman" w:cs="Times New Roman"/>
          <w:iCs/>
          <w:sz w:val="28"/>
          <w:szCs w:val="28"/>
        </w:rPr>
        <w:t xml:space="preserve"> (статья 17 Кодекса):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5" w:name="_Hlk143679809"/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эстетическое воспитание, направленное на формирование у обучающихся эстетического вкуса, развитие чувства прекрасного;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психологической культуры, направленное на развитие, саморазвитие и самореализацию личности обучающихся;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физической культуры, физическое совершенствование;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у обучающихся навыков здорового образа жизни, осознания значимости здоровья как ценности и важности его сохранения;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воспитание, направленное на формирование у обучающихся бережного отношения к окружающей среде и природопользованию;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>экономическое воспитание, направленное на формирование у обучающихся экономической культуры личности.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>В процессе изучения дисциплины «Физическая культура»</w:t>
      </w:r>
      <w:r w:rsidRPr="00425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>студенты должны изучить: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сущность, функции и роль идеологии в современном белорусском обществе;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конституционные основы идеологии белорусского государства;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роль и место физической культуры и спорта в системе современной идеологии белорусского государства;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систему управления физической культурой и спортом в Республике Беларусь;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основные механизмы регулирования экономической деятельности в профессиональном спорте;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общие положения об антидопинговой политике в современном спорте;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Акты законодательства, регулирующие вопросы организации, проведения допинг – контроля в Республике Беларусь</w:t>
      </w:r>
      <w:r w:rsidRPr="004257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и уметь применять их</w:t>
      </w:r>
      <w:bookmarkEnd w:id="5"/>
      <w:r w:rsidRPr="0042571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b/>
          <w:i/>
          <w:sz w:val="28"/>
          <w:szCs w:val="28"/>
        </w:rPr>
        <w:t>Общее количество часов и количество аудиторных часов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Обязательные учебные занятия по учебной дисциплине «Физическая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течение всего периода получения образования в соответствии с учебно-программной документацией каждой конкретной образовательной программы на первых двух курсах в объеме не менее четырех учебных часов в учебную неделю, на остальных курсах (кроме выпускных) – в объеме не менее двух учебных часов в учебную неделю. 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Общее количество часов по учебной дисциплине задается государственным образовательным стандартом и учебными планами специальностей, корректируется с учетом количества учебных недель на каждом курсе, сроков прохождения практик и распределяется в соответствии с графиком образовательного процесса.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719">
        <w:rPr>
          <w:rFonts w:ascii="Times New Roman" w:eastAsia="Times New Roman" w:hAnsi="Times New Roman" w:cs="Times New Roman"/>
          <w:sz w:val="28"/>
          <w:szCs w:val="28"/>
        </w:rPr>
        <w:t>Учебная дисциплина «Физическая культура</w:t>
      </w:r>
      <w:r w:rsidRPr="00AD0BCA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>специальные медицинские учебные группы)</w:t>
      </w:r>
      <w:r w:rsidRPr="00AD0BCA">
        <w:rPr>
          <w:rFonts w:ascii="Times New Roman" w:eastAsia="Times New Roman" w:hAnsi="Times New Roman" w:cs="Times New Roman"/>
          <w:sz w:val="28"/>
          <w:szCs w:val="28"/>
        </w:rPr>
        <w:t xml:space="preserve"> изучается студентами 1-4 курсов дневной формы обучения всех специальностей. Общее количество часов –</w:t>
      </w:r>
      <w:r w:rsidR="00AD0BCA" w:rsidRPr="00AD0BCA">
        <w:rPr>
          <w:rFonts w:ascii="Times New Roman" w:eastAsia="Times New Roman" w:hAnsi="Times New Roman" w:cs="Times New Roman"/>
          <w:sz w:val="28"/>
          <w:szCs w:val="28"/>
        </w:rPr>
        <w:t xml:space="preserve"> от 816 д</w:t>
      </w:r>
      <w:r w:rsidR="00AD0BCA">
        <w:rPr>
          <w:rFonts w:ascii="Times New Roman" w:eastAsia="Times New Roman" w:hAnsi="Times New Roman" w:cs="Times New Roman"/>
          <w:sz w:val="28"/>
          <w:szCs w:val="28"/>
        </w:rPr>
        <w:t>о 374</w:t>
      </w:r>
      <w:r w:rsidRPr="00AD0BCA">
        <w:rPr>
          <w:rFonts w:ascii="Times New Roman" w:eastAsia="Times New Roman" w:hAnsi="Times New Roman" w:cs="Times New Roman"/>
          <w:sz w:val="28"/>
          <w:szCs w:val="28"/>
        </w:rPr>
        <w:t>; аудиторное количество часов – от 816 д</w:t>
      </w:r>
      <w:r w:rsidR="00AD0BCA">
        <w:rPr>
          <w:rFonts w:ascii="Times New Roman" w:eastAsia="Times New Roman" w:hAnsi="Times New Roman" w:cs="Times New Roman"/>
          <w:sz w:val="28"/>
          <w:szCs w:val="28"/>
        </w:rPr>
        <w:t>о 374</w:t>
      </w:r>
      <w:r w:rsidRPr="00AD0BCA">
        <w:rPr>
          <w:rFonts w:ascii="Times New Roman" w:eastAsia="Times New Roman" w:hAnsi="Times New Roman" w:cs="Times New Roman"/>
          <w:sz w:val="28"/>
          <w:szCs w:val="28"/>
        </w:rPr>
        <w:t>, из них: лекционны</w:t>
      </w:r>
      <w:r w:rsidR="00AD0BC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D0BCA">
        <w:rPr>
          <w:rFonts w:ascii="Times New Roman" w:eastAsia="Times New Roman" w:hAnsi="Times New Roman" w:cs="Times New Roman"/>
          <w:sz w:val="28"/>
          <w:szCs w:val="28"/>
        </w:rPr>
        <w:t xml:space="preserve"> заняти</w:t>
      </w:r>
      <w:r w:rsidR="00AD0BC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D0BCA">
        <w:rPr>
          <w:rFonts w:ascii="Times New Roman" w:eastAsia="Times New Roman" w:hAnsi="Times New Roman" w:cs="Times New Roman"/>
          <w:sz w:val="28"/>
          <w:szCs w:val="28"/>
        </w:rPr>
        <w:t xml:space="preserve"> – 12 часов, практические занятия – от 804 до 362 часов.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2571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Форма получения высшего образования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Arimo" w:hAnsi="Times New Roman" w:cs="Times New Roman"/>
          <w:b/>
          <w:i/>
          <w:sz w:val="28"/>
          <w:szCs w:val="28"/>
        </w:rPr>
      </w:pPr>
    </w:p>
    <w:p w:rsid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25719">
        <w:rPr>
          <w:rFonts w:ascii="Times New Roman" w:hAnsi="Times New Roman" w:cs="Times New Roman"/>
          <w:spacing w:val="-4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Физическая культура»</w:t>
      </w:r>
      <w:r w:rsidR="00AC4E18" w:rsidRPr="00AC4E1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4E18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AC4E18">
        <w:rPr>
          <w:rFonts w:ascii="Times New Roman" w:eastAsia="Times New Roman" w:hAnsi="Times New Roman" w:cs="Times New Roman"/>
          <w:sz w:val="28"/>
          <w:szCs w:val="28"/>
        </w:rPr>
        <w:t>специальные медицинские учебные группы)</w:t>
      </w:r>
      <w:r w:rsidR="00AC4E18" w:rsidRPr="004257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5719">
        <w:rPr>
          <w:rFonts w:ascii="Times New Roman" w:hAnsi="Times New Roman" w:cs="Times New Roman"/>
          <w:spacing w:val="-4"/>
          <w:sz w:val="28"/>
          <w:szCs w:val="28"/>
        </w:rPr>
        <w:t xml:space="preserve">изучается студентами 1-4 курсов дневной формы обучения.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25719">
        <w:rPr>
          <w:rFonts w:ascii="Times New Roman" w:hAnsi="Times New Roman" w:cs="Times New Roman"/>
          <w:b/>
          <w:i/>
          <w:sz w:val="28"/>
          <w:szCs w:val="28"/>
        </w:rPr>
        <w:lastRenderedPageBreak/>
        <w:t>Распределение аудиторного времени по видам занятий, курсам и семестрам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eastAsia="Arimo" w:hAnsi="Times New Roman" w:cs="Times New Roman"/>
          <w:b/>
          <w:i/>
          <w:sz w:val="28"/>
          <w:szCs w:val="28"/>
        </w:rPr>
      </w:pP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 1 семестре – 72, 68, из них: 4 часа лекционных; 68, 64 часа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2 семестре – 72, 68, 64, 52, из них: 72, 68, 64, 52 часов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3 семестре – 72, 68, из них: 4 часа лекционных, 68, 64 часов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4 семестре - 72, 68, 64, 52, из них: 72, 68, 64, 52 часов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5 семестре - 40, 38, 36, 34, 32, из них: 4 часа лекционных, 36, 34, 32, 30, 28 часов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6 семестре – 34, 32, 30, 24, из них: 34, 32, 30, 24 часов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7 семестре - 36, из них: 36 часов практических. </w:t>
      </w:r>
    </w:p>
    <w:p w:rsidR="00425719" w:rsidRP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719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42571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2571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Физическая культура» </w:t>
      </w:r>
      <w:r w:rsidR="003F340B">
        <w:rPr>
          <w:rFonts w:ascii="Times New Roman" w:eastAsia="Times New Roman" w:hAnsi="Times New Roman" w:cs="Times New Roman"/>
          <w:sz w:val="28"/>
          <w:szCs w:val="28"/>
        </w:rPr>
        <w:t xml:space="preserve">(специальные медицинские учебные группы) </w:t>
      </w:r>
      <w:r w:rsidRPr="00425719">
        <w:rPr>
          <w:rFonts w:ascii="Times New Roman" w:hAnsi="Times New Roman" w:cs="Times New Roman"/>
          <w:sz w:val="28"/>
          <w:szCs w:val="28"/>
        </w:rPr>
        <w:t xml:space="preserve">изучается студентами 1-4 курсов в общем объеме аудиторных часов во 8 семестре - 30, из них: 30 часов практических. </w:t>
      </w:r>
    </w:p>
    <w:p w:rsidR="00425719" w:rsidRDefault="00425719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1404" w:rsidRPr="003E1404" w:rsidRDefault="003E1404" w:rsidP="003E1404">
      <w:pPr>
        <w:spacing w:after="0" w:line="240" w:lineRule="auto"/>
        <w:ind w:firstLine="709"/>
        <w:jc w:val="both"/>
        <w:rPr>
          <w:rFonts w:ascii="Arimo" w:eastAsia="Arimo" w:hAnsi="Arimo" w:cs="Arimo"/>
          <w:b/>
          <w:i/>
          <w:sz w:val="28"/>
          <w:szCs w:val="28"/>
          <w:lang w:eastAsia="ru-RU"/>
        </w:rPr>
      </w:pPr>
      <w:r w:rsidRPr="003E1404">
        <w:rPr>
          <w:rFonts w:ascii="Arimo" w:eastAsia="Arimo" w:hAnsi="Arimo" w:cs="Arimo"/>
          <w:b/>
          <w:i/>
          <w:sz w:val="28"/>
          <w:szCs w:val="28"/>
          <w:lang w:eastAsia="ru-RU"/>
        </w:rPr>
        <w:t>Формы текущей и промежуточной аттестации</w:t>
      </w:r>
    </w:p>
    <w:p w:rsidR="003E1404" w:rsidRPr="00425719" w:rsidRDefault="003E1404" w:rsidP="00425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FA5" w:rsidRPr="005C7FA5" w:rsidRDefault="005C7FA5" w:rsidP="005C7FA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5C7FA5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Промежуточная</w:t>
      </w:r>
      <w:r w:rsidRPr="005C7FA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аттестация проводится по итогам каждого семестра в форме зачёта.</w:t>
      </w:r>
    </w:p>
    <w:p w:rsidR="005C7FA5" w:rsidRPr="005C7FA5" w:rsidRDefault="005C7FA5" w:rsidP="005C7FA5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lang w:eastAsia="ru-RU"/>
        </w:rPr>
      </w:pPr>
      <w:r w:rsidRPr="005C7FA5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lang w:eastAsia="ru-RU"/>
        </w:rPr>
        <w:t>Текущая аттестация</w:t>
      </w:r>
      <w:r w:rsidRPr="005C7FA5">
        <w:rPr>
          <w:rFonts w:ascii="Times New Roman" w:eastAsia="Times New Roman" w:hAnsi="Times New Roman" w:cs="Times New Roman"/>
          <w:color w:val="000000"/>
          <w:sz w:val="28"/>
          <w:u w:color="000000"/>
          <w:lang w:eastAsia="ru-RU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:rsidR="00425719" w:rsidRPr="00425719" w:rsidRDefault="00425719" w:rsidP="00425719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EF6B2D" w:rsidRDefault="00EF6B2D" w:rsidP="00485FF9"/>
    <w:p w:rsidR="003E1404" w:rsidRDefault="003E1404" w:rsidP="00485FF9"/>
    <w:p w:rsidR="00425719" w:rsidRPr="000A0443" w:rsidRDefault="00425719" w:rsidP="000A0443">
      <w:pPr>
        <w:keepNext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A0443">
        <w:rPr>
          <w:rFonts w:ascii="Times New Roman" w:hAnsi="Times New Roman" w:cs="Times New Roman"/>
          <w:b/>
          <w:sz w:val="28"/>
        </w:rPr>
        <w:lastRenderedPageBreak/>
        <w:t>СОДЕРЖАНИЕ УЧЕБНОГО МАТЕРИАЛА</w:t>
      </w:r>
    </w:p>
    <w:p w:rsidR="00425719" w:rsidRPr="000A0443" w:rsidRDefault="00425719" w:rsidP="000A0443">
      <w:pPr>
        <w:widowControl w:val="0"/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719" w:rsidRPr="000A0443" w:rsidRDefault="00425719" w:rsidP="000A0443">
      <w:pPr>
        <w:widowControl w:val="0"/>
        <w:tabs>
          <w:tab w:val="left" w:pos="831"/>
        </w:tabs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43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по учебной дисциплине «Физическая культура» имеет комплексный характер и направлен на системное формирование физической культуры личности, укрепление здоровья и обеспечение психофизической готовности студента к будущей профессиональной деятельности. Учебный материал состоит из теоретического и методико-практического разделов.</w:t>
      </w:r>
    </w:p>
    <w:p w:rsidR="00425719" w:rsidRPr="000A0443" w:rsidRDefault="00425719" w:rsidP="000A0443">
      <w:pPr>
        <w:widowControl w:val="0"/>
        <w:tabs>
          <w:tab w:val="left" w:pos="831"/>
        </w:tabs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43">
        <w:rPr>
          <w:rFonts w:ascii="Times New Roman" w:eastAsia="Times New Roman" w:hAnsi="Times New Roman" w:cs="Times New Roman"/>
          <w:sz w:val="28"/>
          <w:szCs w:val="28"/>
        </w:rPr>
        <w:t>Кафедра УВО осуществляет подбор содержания учебного материала (виды спорта и виды фитнеса) исходя из наличия необходимого материально-технического обеспечения (спортивных сооружений, инвентаря, оборудования) и направленности образовательного процесса на подготовку студентов к выполнению требований текущей и промежуточной аттестации (тестирование физической подготовленности, контроль технической подготовленности). Рекомендуется регулярная актуализация содержания методико-практического раздела на основе учета интересов и потребностей студентов в физкультурной деятельности.</w:t>
      </w:r>
    </w:p>
    <w:p w:rsidR="00AC4E18" w:rsidRDefault="00AC4E18" w:rsidP="000A0443">
      <w:pPr>
        <w:keepNext/>
        <w:tabs>
          <w:tab w:val="left" w:pos="-19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719" w:rsidRDefault="00425719" w:rsidP="000A0443">
      <w:pPr>
        <w:keepNext/>
        <w:tabs>
          <w:tab w:val="left" w:pos="-19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0443">
        <w:rPr>
          <w:rFonts w:ascii="Times New Roman" w:eastAsia="Calibri" w:hAnsi="Times New Roman" w:cs="Times New Roman"/>
          <w:b/>
          <w:sz w:val="28"/>
          <w:szCs w:val="28"/>
        </w:rPr>
        <w:t>РАЗДЕЛ 1 ТЕОРЕТИЧЕСКИЙ</w:t>
      </w:r>
    </w:p>
    <w:p w:rsidR="00EA52F3" w:rsidRDefault="00EA52F3" w:rsidP="000A0443">
      <w:pPr>
        <w:keepNext/>
        <w:tabs>
          <w:tab w:val="left" w:pos="-19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0443" w:rsidRPr="003E1404" w:rsidRDefault="00EA52F3" w:rsidP="003E1404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учебных материалов теоретического раздела реализуется через лекционные занятия. </w:t>
      </w:r>
    </w:p>
    <w:p w:rsidR="00425719" w:rsidRDefault="00425719" w:rsidP="00425719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теоретических занятий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645"/>
        <w:gridCol w:w="6663"/>
      </w:tblGrid>
      <w:tr w:rsidR="00425719" w:rsidTr="00425719">
        <w:trPr>
          <w:trHeight w:val="410"/>
          <w:tblHeader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5719" w:rsidRDefault="0042571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25719" w:rsidRDefault="0042571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</w:tr>
      <w:tr w:rsidR="00425719" w:rsidTr="00425719">
        <w:trPr>
          <w:trHeight w:val="1976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1. Физическая культура в системе высшего образования Республики Беларусь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 место дисциплины «Физическая культура» в системе высшего образования; Закон Республики Беларусь «О физической культуре и спорте»; цели и задачи учебной дисциплины; организация занятий в группах по физической культуре; формы контроля; зачетные требования, права и обязанности студентов; требования безопасности на занятиях физическими упражнениями. </w:t>
            </w:r>
          </w:p>
        </w:tc>
      </w:tr>
      <w:tr w:rsidR="00425719" w:rsidTr="00425719">
        <w:trPr>
          <w:trHeight w:val="1632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2. Здоровый образ жизни – основа профессионального долголетия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здоровья и здорового образа жизни; основные факторы, влияющие на здоровье студентов; структура здорового образа жизни (двигательная активность, питание, сон, режим труда и отдыха, личная гигиена, профилактика вредных привычек); значение здорового образа жизни для профессионального и личностного становления.</w:t>
            </w:r>
          </w:p>
        </w:tc>
      </w:tr>
      <w:tr w:rsidR="00425719" w:rsidTr="00425719">
        <w:trPr>
          <w:trHeight w:val="1730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Естественнонаучные основы физического воспитания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Социально-биологические основы физической культуры; краткая характеристика сердечно-сосудистой, дыхательной, нервной, костно-мышечной и других систем организма; реакции организма на физическую нагрузку; двигательный режим студента; понятия тренированности, утомления и восстановления.</w:t>
            </w:r>
          </w:p>
        </w:tc>
      </w:tr>
      <w:tr w:rsidR="00425719" w:rsidTr="00425719">
        <w:trPr>
          <w:trHeight w:val="1503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Методики развития двигательных способностей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hAnsi="Times New Roman" w:cs="Times New Roman"/>
                <w:sz w:val="24"/>
                <w:szCs w:val="24"/>
              </w:rPr>
              <w:t>Понятие «двигательные способности»; постановка задач, выбор средств, методов, определение величины нагрузки для развития силовых способностей (собственно-силовых, скоростно-силовых, силовой выносливости), общей и специальной выносливости, активной и пассивной гибкости.</w:t>
            </w:r>
          </w:p>
        </w:tc>
      </w:tr>
      <w:tr w:rsidR="00425719" w:rsidTr="00425719">
        <w:trPr>
          <w:trHeight w:val="542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Физическое развитие и формирование телосложения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телосложения; влияние регулярных занятий физическими упражнениями на показатели физического развития и работоспособность; основы рационального питания при занятиях физическими упражнениями; допинг и его отрицательное влияние на здоровье и спортивную деятельность.</w:t>
            </w:r>
          </w:p>
        </w:tc>
      </w:tr>
      <w:tr w:rsidR="00425719" w:rsidTr="00425719">
        <w:trPr>
          <w:trHeight w:val="558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6. Самостоятельные занятия, цифровизация и фитнес-технологии в физической культуре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формы самостоятельных занятий физическими упражнениями; построение самостоятельных занятий; ориентировочные параметры интенсивности (частота пульса, субъективная оценка нагрузки); использование мобильных фитнес-приложений, трекеров активности, электронных дневников и онлайн-платформ для планирования, мониторинга и анализа физической активности и физической подготовленности.</w:t>
            </w:r>
          </w:p>
        </w:tc>
      </w:tr>
      <w:tr w:rsidR="00425719" w:rsidTr="00425719">
        <w:trPr>
          <w:trHeight w:val="1503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7.  Профессионально-прикладная физическая подготовка (ППФП) студентов</w:t>
            </w:r>
          </w:p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цель и задачи ППФП; связь профессиональных требований с уровнем физической и психофизиологической подготовленности; основные компоненты ППФП (виды труда, условия и режим труда и отдыха); общие подходы к подбору средств ППФП с учетом профиля подготовки; формы реализации ППФП в учебных и внеучебных занятиях.</w:t>
            </w:r>
          </w:p>
        </w:tc>
      </w:tr>
      <w:tr w:rsidR="00425719" w:rsidTr="00425719">
        <w:trPr>
          <w:trHeight w:val="1503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8. Физическая культура и спорт как социальное явление. Международное и студенческое спортивное движение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5719" w:rsidRPr="00EA52F3" w:rsidRDefault="00425719" w:rsidP="00EA5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2F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физической культуры как социального явления; основные функции физической культуры; спорт высших достижений, массовый и студенческий спорт; участие Республики Беларусь в международных соревнованиях; роль университетского спорта.</w:t>
            </w:r>
          </w:p>
        </w:tc>
      </w:tr>
    </w:tbl>
    <w:p w:rsidR="003444B9" w:rsidRDefault="003444B9"/>
    <w:p w:rsidR="000A0443" w:rsidRPr="000A0443" w:rsidRDefault="000A0443" w:rsidP="000A0443">
      <w:pPr>
        <w:keepNext/>
        <w:keepLines/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Toc224573159"/>
      <w:r w:rsidRPr="000A044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2 </w:t>
      </w:r>
      <w:r w:rsidRPr="000A0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МЕТОДИКО</w:t>
      </w:r>
      <w:r w:rsidRPr="000A0443">
        <w:rPr>
          <w:rFonts w:ascii="Times New Roman" w:eastAsia="Calibri" w:hAnsi="Times New Roman" w:cs="Times New Roman"/>
          <w:b/>
          <w:bCs/>
          <w:sz w:val="28"/>
          <w:szCs w:val="28"/>
        </w:rPr>
        <w:t>-ПРАКТИЧЕСКИЙ</w:t>
      </w:r>
      <w:r w:rsidRPr="000A0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6"/>
    </w:p>
    <w:p w:rsidR="000A0443" w:rsidRPr="000A0443" w:rsidRDefault="000A0443" w:rsidP="000A0443">
      <w:pPr>
        <w:spacing w:after="0" w:line="240" w:lineRule="auto"/>
        <w:rPr>
          <w:rFonts w:ascii="Arimo" w:eastAsia="Arimo" w:hAnsi="Arimo" w:cs="Arimo"/>
          <w:sz w:val="24"/>
          <w:szCs w:val="24"/>
          <w:lang w:eastAsia="ru-RU"/>
        </w:rPr>
      </w:pP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Применение средств различных видов спорта в работе с обучающимися СМГ должно осуществляться с учетом индивидуальных показателей здоровья и характера заболеваний. Все занятия носят щадящий характер с дозированной нагрузкой, исключающей перенапряжение и переутомление. 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процессе занятий особое внимание уделяется формированию правильной осанки, развитию координации движений и функций дыхательной системы. Занятия завершаются упражнениями на расслабление и восстановление дыхания.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элементов видов спорта на учебных занятиях с обучающимися СМГ должно начинаться с освоения правил безопасного поведения и особенностей нормирования физической нагрузки с учетом индивидуальных особенностей состояния здоровья занимающихся. </w:t>
      </w:r>
    </w:p>
    <w:p w:rsidR="00D51A25" w:rsidRPr="00D51A25" w:rsidRDefault="00D51A25" w:rsidP="00D51A25">
      <w:pPr>
        <w:keepNext/>
        <w:keepLine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 w:rsidRPr="00D51A25">
        <w:rPr>
          <w:rFonts w:ascii="Times New Roman" w:eastAsiaTheme="majorEastAsia" w:hAnsi="Times New Roman" w:cs="Times New Roman"/>
          <w:b/>
          <w:sz w:val="28"/>
          <w:szCs w:val="28"/>
          <w:lang w:val="ru" w:eastAsia="ru-RU"/>
        </w:rPr>
        <w:lastRenderedPageBreak/>
        <w:t>Примерное распределение учебного материала</w:t>
      </w:r>
    </w:p>
    <w:p w:rsidR="00D51A25" w:rsidRPr="00D51A25" w:rsidRDefault="00D51A25" w:rsidP="00D51A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11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709"/>
        <w:gridCol w:w="567"/>
        <w:gridCol w:w="838"/>
        <w:gridCol w:w="574"/>
        <w:gridCol w:w="851"/>
        <w:gridCol w:w="992"/>
      </w:tblGrid>
      <w:tr w:rsidR="00D51A25" w:rsidRPr="00D51A25" w:rsidTr="00253358">
        <w:trPr>
          <w:trHeight w:val="368"/>
          <w:tblHeader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1 курс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2 курс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3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4 курс</w:t>
            </w:r>
          </w:p>
        </w:tc>
      </w:tr>
      <w:tr w:rsidR="00D51A25" w:rsidRPr="00D51A25" w:rsidTr="00253358">
        <w:trPr>
          <w:trHeight w:val="458"/>
          <w:tblHeader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51A25" w:rsidRPr="00D51A25" w:rsidTr="00253358">
        <w:trPr>
          <w:cantSplit/>
          <w:trHeight w:val="1561"/>
          <w:tblHeader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tcFitText/>
            <w:vAlign w:val="center"/>
            <w:hideMark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tcFitText/>
            <w:vAlign w:val="center"/>
            <w:hideMark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tcFitText/>
            <w:vAlign w:val="center"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1A25" w:rsidRPr="00D51A25" w:rsidRDefault="00D51A25" w:rsidP="00D51A25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</w:tr>
      <w:tr w:rsidR="00D51A25" w:rsidRPr="00D51A25" w:rsidTr="00253358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51A25" w:rsidRPr="00D51A25" w:rsidRDefault="00D51A25" w:rsidP="00D51A25">
            <w:pPr>
              <w:widowControl w:val="0"/>
              <w:ind w:left="5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1. Теоретический 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D51A25" w:rsidRPr="00D51A25" w:rsidTr="00253358">
        <w:trPr>
          <w:trHeight w:val="584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2. Методико-практический 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6F353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1</w:t>
            </w:r>
            <w:r w:rsidR="006F353E"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128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</w:tr>
      <w:tr w:rsidR="00D51A25" w:rsidRPr="00D51A25" w:rsidTr="00253358">
        <w:trPr>
          <w:trHeight w:val="29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Легкая атлетика*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463A9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4</w:t>
            </w:r>
            <w:r w:rsidR="00463A9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D51A25" w:rsidRPr="00D51A25" w:rsidTr="00253358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Спортивные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463A9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3</w:t>
            </w:r>
            <w:r w:rsidR="00463A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D51A25" w:rsidRPr="00D51A25" w:rsidTr="00253358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Гимнастика***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463A94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463A94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6F353E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6F353E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A25" w:rsidRPr="00D51A25" w:rsidTr="00253358">
        <w:trPr>
          <w:trHeight w:val="29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Виды фитнеса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463A94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463A94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6F353E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6F353E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51A25" w:rsidRPr="00D51A25" w:rsidTr="00253358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ППФП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D51A2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51A25" w:rsidRPr="00D51A25" w:rsidTr="00253358">
        <w:trPr>
          <w:trHeight w:val="584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3. Контрольные и оценочные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D51A25" w:rsidRPr="00D51A25" w:rsidTr="003F340B">
        <w:trPr>
          <w:trHeight w:val="17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25" w:rsidRPr="00D51A25" w:rsidRDefault="00D51A25" w:rsidP="00D51A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51A25">
              <w:rPr>
                <w:rFonts w:ascii="Times New Roman" w:eastAsia="Times New Roman" w:hAnsi="Times New Roman" w:cs="Times New Roman"/>
                <w:b/>
              </w:rPr>
              <w:t>140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D51A25">
              <w:rPr>
                <w:rFonts w:ascii="Times New Roman" w:eastAsiaTheme="minorHAnsi" w:hAnsi="Times New Roman" w:cs="Times New Roman"/>
                <w:b/>
              </w:rPr>
              <w:t>140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D51A25">
              <w:rPr>
                <w:rFonts w:ascii="Times New Roman" w:eastAsiaTheme="minorHAnsi" w:hAnsi="Times New Roman" w:cs="Times New Roman"/>
                <w:b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A25" w:rsidRPr="00D51A25" w:rsidRDefault="00D51A25" w:rsidP="00D51A25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D51A25">
              <w:rPr>
                <w:rFonts w:ascii="Times New Roman" w:eastAsiaTheme="minorHAnsi" w:hAnsi="Times New Roman" w:cs="Times New Roman"/>
                <w:b/>
              </w:rPr>
              <w:t>70</w:t>
            </w:r>
          </w:p>
        </w:tc>
      </w:tr>
    </w:tbl>
    <w:p w:rsidR="00EA52F3" w:rsidRDefault="00EA52F3" w:rsidP="00D51A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D51A25" w:rsidRPr="00D51A25" w:rsidRDefault="00D51A25" w:rsidP="00D51A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1A25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Примечание: </w:t>
      </w:r>
    </w:p>
    <w:p w:rsidR="00D51A25" w:rsidRPr="00D51A25" w:rsidRDefault="00D51A25" w:rsidP="00D51A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51A25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* </w:t>
      </w:r>
      <w:r w:rsidRPr="00D51A2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– возможна замена на циклические виды фитнеса; </w:t>
      </w:r>
    </w:p>
    <w:p w:rsidR="00D51A25" w:rsidRPr="00D51A25" w:rsidRDefault="00D51A25" w:rsidP="00D51A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51A2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** – при отсутствии условий для проведения занятий возможно перераспределение часов на другие виды спорта или виды фитнеса; </w:t>
      </w:r>
    </w:p>
    <w:p w:rsidR="00D51A25" w:rsidRPr="00D51A25" w:rsidRDefault="00D51A25" w:rsidP="00D51A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D51A2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*** – возможна замена на аэробику и ее разновидности, силовые виды фитнеса.</w:t>
      </w:r>
    </w:p>
    <w:p w:rsidR="00D51A25" w:rsidRPr="00D51A25" w:rsidRDefault="00D51A25" w:rsidP="00D51A25">
      <w:pPr>
        <w:keepNext/>
        <w:tabs>
          <w:tab w:val="left" w:pos="-1980"/>
        </w:tabs>
        <w:spacing w:after="0" w:line="240" w:lineRule="auto"/>
        <w:ind w:firstLine="567"/>
        <w:jc w:val="both"/>
        <w:rPr>
          <w:rFonts w:ascii="Arimo" w:eastAsia="Calibri" w:hAnsi="Arimo" w:cs="Arimo"/>
          <w:b/>
          <w:sz w:val="28"/>
          <w:szCs w:val="28"/>
          <w:lang w:val="ru"/>
        </w:rPr>
      </w:pPr>
    </w:p>
    <w:p w:rsidR="00D51A25" w:rsidRDefault="00D51A25" w:rsidP="00EA52F3">
      <w:pPr>
        <w:keepNext/>
        <w:keepLines/>
        <w:spacing w:after="0" w:line="240" w:lineRule="auto"/>
        <w:ind w:left="3535" w:right="4034" w:firstLine="5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7" w:name="_Toc224573167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</w:t>
      </w:r>
      <w:r w:rsidR="007F2997"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иды спорта</w:t>
      </w:r>
    </w:p>
    <w:p w:rsidR="00D51A25" w:rsidRDefault="00D51A25" w:rsidP="007F2997">
      <w:pPr>
        <w:keepNext/>
        <w:keepLines/>
        <w:spacing w:after="0" w:line="240" w:lineRule="auto"/>
        <w:ind w:left="703" w:right="4034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7F2997" w:rsidRPr="007F2997" w:rsidRDefault="007F2997" w:rsidP="007F2997">
      <w:pPr>
        <w:keepNext/>
        <w:keepLines/>
        <w:spacing w:after="0" w:line="240" w:lineRule="auto"/>
        <w:ind w:left="703" w:right="4034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Легкая атлетика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основных методик контроля физической нагрузки (пульсометрия, шкала субъективного восприятия нагрузки) при занятиях циклическими видами легкой атлетики.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Ходьба.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Дозированная ходьба в медленном (60–80 шаг/мин), среднем (80–100 шаг/мин), быстром (100–120 шаг/мин) темпе. Ходьба на заданное расстояние или время с заданной скоростью. Оздоровительная и спортивная ходьба.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Бег.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Бег в сочетании с ходьбой. Оздоровительный бег с использованием непрерывного (с темпом 6-8 мин/км), повторного и интервального методов.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Метания.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Метание теннисного мяча, мяча 150 г с места по коридору 10 м на дальность, в горизонтальную и вертикальную цель с расстояния 15</w:t>
      </w:r>
      <w:r w:rsidRPr="007F2997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7F2997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18 м. Броски набивного мяча (1 кг): из-за головы двумя руками в исходных положениях сидя и стоя; двумя руками от груди; одной рукой от плеча; назад, броском с двух рук. </w:t>
      </w:r>
    </w:p>
    <w:p w:rsidR="007F2997" w:rsidRPr="007F2997" w:rsidRDefault="007F2997" w:rsidP="007F2997">
      <w:pPr>
        <w:keepNext/>
        <w:keepLines/>
        <w:spacing w:after="0" w:line="240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Спортивные игры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Применение полученных навыков технических действий спортивной игры в подвижных играх и низкоинтенсивных эстафетах. Проведение учебных игр с использованием облегченного инвентаря, уменьшением размеров площадки, снижением длительности игры, увеличением количества замен игроков.  </w:t>
      </w:r>
    </w:p>
    <w:p w:rsidR="007F2997" w:rsidRPr="007F2997" w:rsidRDefault="007F2997" w:rsidP="007F2997">
      <w:pPr>
        <w:keepNext/>
        <w:keepLines/>
        <w:spacing w:after="0" w:line="240" w:lineRule="auto"/>
        <w:ind w:left="696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Баскетбол, баскетбол 3×3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игровых приемов (элементы техники передвижений, держания, ловли, передач, ведения и бросков мяча). Отработка взаимодействия в парах. Разучивание индивидуальных действий и групповых взаимодействий в парах и тройках (отдал – ворвись, скрестный ход, большая и малая восьмерка). </w:t>
      </w:r>
    </w:p>
    <w:p w:rsidR="007F2997" w:rsidRPr="007F2997" w:rsidRDefault="007F2997" w:rsidP="007F2997">
      <w:pPr>
        <w:keepNext/>
        <w:keepLines/>
        <w:spacing w:after="0" w:line="240" w:lineRule="auto"/>
        <w:ind w:left="696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Волейбол </w:t>
      </w:r>
    </w:p>
    <w:p w:rsidR="009F13E3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стоек и способов перемещения по площадке. Разучивание техники приема и передачи мяча руками сверху и снизу. Закрепление нижней прямой и укороченной подачи через сетку. Отработка расположения игроков при приеме подачи и базовых командных действий. </w:t>
      </w:r>
    </w:p>
    <w:p w:rsidR="007F2997" w:rsidRPr="007F2997" w:rsidRDefault="009F13E3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</w:t>
      </w:r>
      <w:r w:rsidR="007F2997"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астольный теннис, бадминтон</w:t>
      </w:r>
      <w:r w:rsidR="007F2997"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хвата ракетки, основных стоек и способов перемещений. Разучивание техн</w:t>
      </w:r>
      <w:r w:rsidR="009F13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ики выполнения подач и ударов с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лета и с отскока. Закрепление тактических основ парной игры. При обучении техническим элементам акцент на развитие координационных способностей и реакции на движение.  </w:t>
      </w:r>
    </w:p>
    <w:p w:rsidR="009F13E3" w:rsidRDefault="009F13E3" w:rsidP="007F2997">
      <w:pPr>
        <w:keepNext/>
        <w:keepLines/>
        <w:spacing w:after="0" w:line="240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7F2997" w:rsidRPr="007F2997" w:rsidRDefault="007F2997" w:rsidP="007F2997">
      <w:pPr>
        <w:keepNext/>
        <w:keepLines/>
        <w:spacing w:after="0" w:line="240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Гимнастика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строевых приемов и команд, общеразвивающих упражнений без предметов и с предметами. Разработка комплексов физических упражнений с учетом заболеваний, медицинских показаний и противопоказаний, а также половозрастных характеристик обучающихся.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Общеразвивающие упражнения.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 без предметов и с предметами (гимнастическая палка, мяч), использование специального инвентаря и тренажерного оборудования. Упражнения статического (изометрического) и динамического (изотонического) характера. Выполнение упражнений в различных исходных положениях (стоя, в движении, сидя, лежа). Упражнения для развития силы, гибкости и координации. Дыхательные упражнения для снижения общей нагрузки и восстановления. Упражнения на формирование навыка правильной осанки. Релаксационные упражнения для развития способности к произвольному расслаблению мышц.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Специально-оздоровительные упражнения.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Упражнения, направленные на восстановление физической работоспособности после перенесенных заболеваний и улучшение адаптационных возможностей организма.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Корригирующие упражнения: специальные упражнения для коррекции деформаций опорно-двигательного аппарата и укрепления мышечного корсета; суставная гимнастика; упражнения для укрепления мышечносвязочного аппарата стоп.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Специальные дыхательные упражнения для укрепления дыхательной мускулатуры, улучшения функции внешнего дыхания, профилактики гиповентиляции и застойных явлений в легких.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Статические дыхательные упражнения: регулирование длительности и мощности вдоха/выдоха; звуковая гимнастика; контролируемая задержка дыхания на вдохе и выдохе (не более 5–7 секунд); дыхание с сопротивлением через суженое горло или с использованием дыхательных тренажеров; диафрагмальное (брюшное) дыхание.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Динамические дыхательные упражнения: сочетание дыхательных актов с движениями конечностей и туловища, включая грудное, брюшное и полное (смешанное) дыхание.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Гимнастика для глаз.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Специальные упражнения для наружных (прямых и косых) и внутренних (цилиарных) мышц глаза. Приемы самомассажа глаз </w:t>
      </w:r>
    </w:p>
    <w:p w:rsidR="007F2997" w:rsidRPr="007F2997" w:rsidRDefault="007F2997" w:rsidP="007F2997">
      <w:pPr>
        <w:spacing w:after="15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(зажмуривание, моргание, дозированное надавливание на веки). </w:t>
      </w:r>
    </w:p>
    <w:p w:rsidR="007F2997" w:rsidRPr="007F2997" w:rsidRDefault="007F2997" w:rsidP="007F299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F2997" w:rsidRPr="007F2997" w:rsidRDefault="007F2997" w:rsidP="007F2997">
      <w:pPr>
        <w:keepNext/>
        <w:keepLines/>
        <w:spacing w:after="0" w:line="240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Рекомендуемые виды фитнеса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Применение средств фитнеса в работе с обучающимися СМГ должно осуществляться с учетом индивидуальных показателей здоровья, характера заболеваний и задач оздоровительно-коррекционной направленности. Все занятия носят строго дозированный и щадящий характер, исключающий перенапряжение, переутомление и действие ударных нагрузок. Основное внимание уделяется укреплению мышечного корсета, формированию правильной осанки, развитию координации, дыхательной функции и общей функциональной устойчивости организма.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Занятия видами фитнеса с обучающимися СМГ должно быть организовано по следующим общим методическим принципам: </w:t>
      </w:r>
    </w:p>
    <w:p w:rsidR="007F2997" w:rsidRPr="007F2997" w:rsidRDefault="007F2997" w:rsidP="007F2997">
      <w:pPr>
        <w:numPr>
          <w:ilvl w:val="0"/>
          <w:numId w:val="15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индивидуализация – подбор средств и дозировка нагрузки строго по медицинским показаниям и с учетом противопоказаний; </w:t>
      </w:r>
    </w:p>
    <w:p w:rsidR="007F2997" w:rsidRPr="007F2997" w:rsidRDefault="007F2997" w:rsidP="007F2997">
      <w:pPr>
        <w:numPr>
          <w:ilvl w:val="0"/>
          <w:numId w:val="15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постепенность – поэтапное увеличение продолжительности и сложности упражнений; </w:t>
      </w:r>
    </w:p>
    <w:p w:rsidR="007F2997" w:rsidRPr="007F2997" w:rsidRDefault="007F2997" w:rsidP="007F2997">
      <w:pPr>
        <w:numPr>
          <w:ilvl w:val="0"/>
          <w:numId w:val="15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– постоянный мониторинг самочувствия, частоты сердечных сокращений и техники выполнения; </w:t>
      </w:r>
    </w:p>
    <w:p w:rsidR="007F2997" w:rsidRPr="007F2997" w:rsidRDefault="007F2997" w:rsidP="007F2997">
      <w:pPr>
        <w:numPr>
          <w:ilvl w:val="0"/>
          <w:numId w:val="15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акцент на технику и осознанность – качество движения важнее количества повторений, интеграция дыхательных и релаксационных упражнений в каждый комплекс; </w:t>
      </w:r>
    </w:p>
    <w:p w:rsidR="007F2997" w:rsidRPr="007F2997" w:rsidRDefault="007F2997" w:rsidP="007F2997">
      <w:pPr>
        <w:numPr>
          <w:ilvl w:val="0"/>
          <w:numId w:val="15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щадящий режим – исключение соревновательного момента, упражнений на скорость, максимальную силу и выносливость. </w:t>
      </w:r>
    </w:p>
    <w:p w:rsidR="007F2997" w:rsidRPr="007F2997" w:rsidRDefault="007F2997" w:rsidP="007F2997">
      <w:pPr>
        <w:keepNext/>
        <w:keepLines/>
        <w:spacing w:after="0" w:line="240" w:lineRule="auto"/>
        <w:ind w:left="703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1. Аэробика и ее разновидности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Базовая и танцевальная аэробика.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Применяются преимущественно низкоударные варианты шагов и движений. Темп музыкального сопровождения – медленный или средний. Исключаются сложные координационные связки, прыжки и резкие изменения направления. Акцент делается на ритмичности движений, согласовании с дыханием и контроле осанки.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Степ-аэробика.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Используется степ-платформа минимальной высоты, допускается выполнение шагов без степ-платформы. Исключаются прыжки. Все упражнения проводятся в умеренном темпе – от медленного к среднему, что позволяет плавно развивать координацию движений и последовательно укреплять мышцы ног. </w:t>
      </w:r>
    </w:p>
    <w:p w:rsidR="007F2997" w:rsidRPr="007F2997" w:rsidRDefault="007F2997" w:rsidP="007F299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2997" w:rsidRPr="007F2997" w:rsidRDefault="007F2997" w:rsidP="007F2997">
      <w:pPr>
        <w:keepNext/>
        <w:keepLines/>
        <w:spacing w:after="0" w:line="240" w:lineRule="auto"/>
        <w:ind w:left="703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 Силовые виды фитнеса </w:t>
      </w:r>
    </w:p>
    <w:p w:rsidR="007F2997" w:rsidRDefault="007F2997" w:rsidP="003E1404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Допустимо использование отдельных упражнений с минимальными отягощениями (гантели 1–3 кг, эластичные ленты, собственный вес тела) строго по индивидуальным показаниям, например, для локального укрепления мышц при сколиозе. Исключаются упражнения, связанные с натуживанием, задержкой дыхания и подъемом отягощений над головой. </w:t>
      </w:r>
    </w:p>
    <w:p w:rsidR="003E1404" w:rsidRPr="007F2997" w:rsidRDefault="003E1404" w:rsidP="003E1404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2997" w:rsidRPr="007F2997" w:rsidRDefault="007F2997" w:rsidP="003E1404">
      <w:pPr>
        <w:keepNext/>
        <w:keepLines/>
        <w:spacing w:after="0" w:line="240" w:lineRule="auto"/>
        <w:ind w:left="703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 Циклические виды фитнеса </w:t>
      </w:r>
    </w:p>
    <w:p w:rsidR="007F2997" w:rsidRPr="007F2997" w:rsidRDefault="007F2997" w:rsidP="003E1404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Оздоровительная ходьба. Скандинавская ходьба (с палками) рекомендуется для разгрузки суставов и включения в работу мышц плечевого пояса. Бег применяется ограниченно, в виде кратковременных дозированных отрезков, чередуемых с ходьбой (интервальный метод), и только при отсутствии противопоказаний со стороны сердечно-сосудистой системы и опорно-двигательного аппарата. Обязателен контроль пульса (в пределах 120 – 140 уд/мин в основной части занятия). 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качестве специфического средства развития общей выносливости может использоваться терренкур – метод дозированных восхождений. Сочетание ходьбы по горизонтальной плоскости с восхождениями по холмистой местности и спусками в пределах 3–15 градусов. Категории маршрутов, отличающихся углом подъема и длиной дистанции: легкий (1 – 2 км без подъема), средний (0,5–1 км при подъеме на 5–10 градусов), трудный (подъем на 10–15 градусов). </w:t>
      </w:r>
    </w:p>
    <w:p w:rsidR="007F2997" w:rsidRPr="007F2997" w:rsidRDefault="007F2997" w:rsidP="007F2997">
      <w:pPr>
        <w:spacing w:after="114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F2997" w:rsidRPr="007F2997" w:rsidRDefault="007F2997" w:rsidP="007F2997">
      <w:pPr>
        <w:keepNext/>
        <w:keepLines/>
        <w:spacing w:after="0" w:line="240" w:lineRule="auto"/>
        <w:ind w:left="703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4. Виды фитнеса коррекционно-оздоровительной направленности </w:t>
      </w:r>
    </w:p>
    <w:p w:rsidR="00CB3D1F" w:rsidRDefault="00CB3D1F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Пилатес.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Акцент делается на упражнениях, выполняемых в положении лежа и сидя, направленных на контроль центра стабилизации (кора), дыхание, плавность и точность движений. Способствует формированию мышечного корсета и улучшению нейромышечной связи.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Фитнес-йога.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Используются статические асаны (удержание поз) в облегченных вариантах, дыхательные практики (пранаямы) и простые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динамические связки. Исключаются сложные балансы, глубокие прогибы и скручивания. Направлена на развитие гибкости, снятие мышечного напряжения, улучшение осанки и психоэмоциональной регуляции.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Стретчинг.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Применяется преимущественно статический стретчинг (удержание позы 10–30 секунд без болевых ощущений). Направлен на увеличение эластичности мышц и подвижности суставов, снятие гипертонуса, улучшение восстановления. Исключаются баллистические (пружинящие) и активные силовые растягивания. </w:t>
      </w:r>
    </w:p>
    <w:p w:rsidR="007F2997" w:rsidRPr="007F2997" w:rsidRDefault="007F2997" w:rsidP="007F2997">
      <w:pPr>
        <w:tabs>
          <w:tab w:val="center" w:pos="1834"/>
          <w:tab w:val="center" w:pos="4282"/>
          <w:tab w:val="center" w:pos="5741"/>
          <w:tab w:val="center" w:pos="7268"/>
          <w:tab w:val="right" w:pos="9395"/>
        </w:tabs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Calibri" w:eastAsia="Calibri" w:hAnsi="Calibri" w:cs="Calibri"/>
          <w:color w:val="000000"/>
          <w:lang w:eastAsia="ru-RU"/>
        </w:rPr>
        <w:tab/>
      </w:r>
      <w:r w:rsidRPr="007F2997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Фитбол-тренинг.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Упражнения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нестабильной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опоре </w:t>
      </w:r>
    </w:p>
    <w:p w:rsidR="007F2997" w:rsidRPr="007F2997" w:rsidRDefault="007F2997" w:rsidP="007F2997">
      <w:pPr>
        <w:spacing w:after="15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(гимнастическом мяче) эффективны для развития глубоких стабилизаторов, координации и коррекции осанки. Выполняются с акцентом на контроль равновесия и положения тела. </w:t>
      </w:r>
    </w:p>
    <w:p w:rsidR="007F2997" w:rsidRPr="007F2997" w:rsidRDefault="007F2997" w:rsidP="007F2997">
      <w:pPr>
        <w:spacing w:after="115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F2997" w:rsidRDefault="007F2997" w:rsidP="007F2997">
      <w:pPr>
        <w:keepNext/>
        <w:keepLines/>
        <w:spacing w:after="15" w:line="240" w:lineRule="auto"/>
        <w:ind w:left="1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Профессионально-прикладная физическая подготовка для основных, подготовительных учебных групп, основных учебных групп для занятий видами спорта, СМГ </w:t>
      </w:r>
    </w:p>
    <w:p w:rsidR="00EA52F3" w:rsidRPr="007F2997" w:rsidRDefault="00EA52F3" w:rsidP="007F2997">
      <w:pPr>
        <w:keepNext/>
        <w:keepLines/>
        <w:spacing w:after="15" w:line="240" w:lineRule="auto"/>
        <w:ind w:left="1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ППФП является обязательным разделом учебной программы и направлена на обеспечение психофизической готовности и пригодности обучающихся к профессиональной деятельности. Содержание ППФП конкретизируется с учетом особенностей будущей профессиональной деятельности обучающихся и материально-технических возможностей конкретного УВО.  </w:t>
      </w:r>
    </w:p>
    <w:p w:rsidR="007F2997" w:rsidRPr="007F2997" w:rsidRDefault="007F2997" w:rsidP="007F2997">
      <w:pPr>
        <w:spacing w:after="15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Задачи ППФП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определяются особенностями будущей профессии и направлены на: </w:t>
      </w:r>
    </w:p>
    <w:p w:rsidR="007F2997" w:rsidRPr="007F2997" w:rsidRDefault="007F2997" w:rsidP="007F2997">
      <w:pPr>
        <w:numPr>
          <w:ilvl w:val="0"/>
          <w:numId w:val="16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специальных знаний, освоению прикладных умений и навыков; </w:t>
      </w:r>
    </w:p>
    <w:p w:rsidR="007F2997" w:rsidRPr="007F2997" w:rsidRDefault="007F2997" w:rsidP="007F2997">
      <w:pPr>
        <w:numPr>
          <w:ilvl w:val="0"/>
          <w:numId w:val="16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и совершенствование профессионально-личностных качеств средствами физической культуры; </w:t>
      </w:r>
    </w:p>
    <w:p w:rsidR="007F2997" w:rsidRPr="007F2997" w:rsidRDefault="007F2997" w:rsidP="007F2997">
      <w:pPr>
        <w:numPr>
          <w:ilvl w:val="0"/>
          <w:numId w:val="16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специальных прикладных психофизических качеств для успешной реализации учебно-тренировочных и физкультурно</w:t>
      </w:r>
      <w:r w:rsidR="00CB3D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оздоровительных программ в жизнедеятельности. </w:t>
      </w:r>
    </w:p>
    <w:p w:rsidR="007F2997" w:rsidRPr="007F2997" w:rsidRDefault="007F2997" w:rsidP="007F2997">
      <w:pPr>
        <w:spacing w:after="15" w:line="240" w:lineRule="auto"/>
        <w:ind w:left="708" w:right="3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Средства ППФП </w:t>
      </w: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группировать в следующем порядке: </w:t>
      </w:r>
    </w:p>
    <w:p w:rsidR="007F2997" w:rsidRPr="007F2997" w:rsidRDefault="007F2997" w:rsidP="007F2997">
      <w:pPr>
        <w:numPr>
          <w:ilvl w:val="0"/>
          <w:numId w:val="16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прикладные физические упражнения и отдельные элементы различных видов спорта и фитнеса; </w:t>
      </w:r>
    </w:p>
    <w:p w:rsidR="007F2997" w:rsidRPr="007F2997" w:rsidRDefault="007F2997" w:rsidP="007F2997">
      <w:pPr>
        <w:numPr>
          <w:ilvl w:val="0"/>
          <w:numId w:val="16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прикладные (приоритетные для специальной физической подготовленности) виды спорта, предполагающие их целостное </w:t>
      </w:r>
    </w:p>
    <w:p w:rsidR="007F2997" w:rsidRPr="007F2997" w:rsidRDefault="007F2997" w:rsidP="007F2997">
      <w:pPr>
        <w:spacing w:after="15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использование; </w:t>
      </w:r>
    </w:p>
    <w:p w:rsidR="007F2997" w:rsidRPr="007F2997" w:rsidRDefault="007F2997" w:rsidP="007F2997">
      <w:pPr>
        <w:numPr>
          <w:ilvl w:val="0"/>
          <w:numId w:val="16"/>
        </w:numPr>
        <w:spacing w:after="15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F29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вспомогательные виды спорта, дополняющие образовательный процесс по разделу ППФП. </w:t>
      </w:r>
    </w:p>
    <w:bookmarkEnd w:id="7"/>
    <w:p w:rsidR="00CB3D1F" w:rsidRDefault="00CB3D1F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3E1404" w:rsidRDefault="003E1404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B3D1F" w:rsidRDefault="00CB3D1F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spacing w:after="0" w:line="240" w:lineRule="auto"/>
        <w:ind w:firstLine="691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B74D58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САМОСТОЯТЕЛЬНЫЕ ЗАНЯТИЯ ФИЗИЧЕСКИМИ УПРАЖНЕНИЯМИ</w:t>
      </w:r>
    </w:p>
    <w:p w:rsidR="00EA52F3" w:rsidRPr="00B74D58" w:rsidRDefault="00EA52F3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spacing w:after="0" w:line="240" w:lineRule="auto"/>
        <w:ind w:firstLine="691"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CB3D1F" w:rsidRPr="00B74D58" w:rsidRDefault="00CB3D1F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spacing w:after="0" w:line="240" w:lineRule="auto"/>
        <w:ind w:firstLine="691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</w:rPr>
        <w:t xml:space="preserve">Самостоятельные занятия физическими упражнениями ‒ это различные виды индивидуальной и групповой активности, осуществляемые во внеучебное время (дома, в общежитии, на спортивных площадках и др.) по выполнению физической нагрузки и двигательных заданий под опосредованным методическим руководством преподавателя. В практике УВО самостоятельные занятия физическими упражнениями реализуется в формах, различающихся степенью самостоятельности, уровнем методического и технического обеспечения. </w:t>
      </w:r>
    </w:p>
    <w:p w:rsidR="00CB3D1F" w:rsidRPr="00B74D58" w:rsidRDefault="00CB3D1F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spacing w:after="0" w:line="240" w:lineRule="auto"/>
        <w:ind w:firstLine="691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</w:rPr>
        <w:t xml:space="preserve">Содержание самостоятельных занятий состоит в применении в режиме свободного времени физических упражнений из различных видов спорта и фитнеса, а также разнообразной двигательной активности, ориентированных на нормализацию и улучшение физического состояния. </w:t>
      </w:r>
    </w:p>
    <w:p w:rsidR="00CB3D1F" w:rsidRPr="00B74D58" w:rsidRDefault="00CB3D1F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spacing w:after="0" w:line="240" w:lineRule="auto"/>
        <w:ind w:firstLine="691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</w:rPr>
        <w:t xml:space="preserve">В процессе самостоятельных занятий для контроля интенсивности и объема физической нагрузки, мониторинга частоты сердечных сокращений, фиксации двигательной активности могут использоваться технические устройства (смарт-часы, датчики, трекеры). </w:t>
      </w:r>
    </w:p>
    <w:p w:rsidR="00CB3D1F" w:rsidRPr="00B74D58" w:rsidRDefault="00CB3D1F" w:rsidP="00CB3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D1F" w:rsidRPr="00743F05" w:rsidRDefault="00CB3D1F" w:rsidP="00CB3D1F">
      <w:pPr>
        <w:spacing w:after="0" w:line="240" w:lineRule="auto"/>
      </w:pPr>
    </w:p>
    <w:p w:rsidR="007E7D9B" w:rsidRDefault="007E7D9B" w:rsidP="000A04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D1F" w:rsidRDefault="00CB3D1F" w:rsidP="000A04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D1F" w:rsidRPr="00CB3D1F" w:rsidRDefault="00CB3D1F" w:rsidP="00CB3D1F">
      <w:bookmarkStart w:id="8" w:name="_Toc224573171"/>
    </w:p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CB3D1F" w:rsidRPr="00CB3D1F" w:rsidRDefault="00CB3D1F" w:rsidP="00CB3D1F"/>
    <w:p w:rsidR="00EA52F3" w:rsidRPr="00EA52F3" w:rsidRDefault="00253358" w:rsidP="00EA52F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567"/>
        <w:gridCol w:w="992"/>
        <w:gridCol w:w="2410"/>
      </w:tblGrid>
      <w:tr w:rsidR="00253358" w:rsidRPr="00253358" w:rsidTr="002161E4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2161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1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физической активности студентов в структуре ЗОЖ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Физическая культура в системе высшего образования Республики Беларусь.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40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2161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Физическая культура и спорт как социальное явление. Международное и студенческое спортивное движение.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2161E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П.З.–1–4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Правила безопасного поведения на занятиях по физической культуре и спорту.</w:t>
            </w:r>
            <w:r w:rsidR="00F548F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Теоретические сведения по заболеваниям.</w:t>
            </w:r>
          </w:p>
          <w:p w:rsidR="00253358" w:rsidRPr="00253358" w:rsidRDefault="00F548FE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Оценка физического развития и функционального состояния.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253358" w:rsidRPr="00253358" w:rsidRDefault="00F548FE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П.З.-5–16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Формирование навыков выполнения упражнений общеукрепляющей направленности.</w:t>
            </w:r>
          </w:p>
          <w:p w:rsidR="00253358" w:rsidRPr="00253358" w:rsidRDefault="00253358" w:rsidP="00F548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Развитие  </w:t>
            </w:r>
            <w:r w:rsidR="00F548F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функциональных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="00F548F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возможностей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циклическими видами спорта (легкая атлетика).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П.З.-17–23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двигательных способностей видами фитнеса.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Сопряженное развитие физических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П.З.-24–28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F548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Развитие </w:t>
            </w:r>
            <w:r w:rsidR="00F548F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двигательных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способностей средствами подвижных, спортивных игр, а также видов фитнеса.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П.З.-29–32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F548FE" w:rsidP="00F548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Применение </w:t>
            </w:r>
            <w:r w:rsidR="00BC56B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специальных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упражнений, </w:t>
            </w:r>
            <w:r w:rsidR="00BC56B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направленных на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ук</w:t>
            </w:r>
            <w:r w:rsidR="00BC56B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репление локальных мышечных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BC56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rPr>
          <w:trHeight w:val="1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П.З.-33–34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Контрольные мероприятия, по оценке усвоения техники двигательных действий. </w:t>
            </w:r>
            <w:r w:rsidR="00BC56B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Оценка физического развития и функционального состояния.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6BB" w:rsidRPr="00BC56BB" w:rsidRDefault="00BC56BB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BC56B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253358" w:rsidRPr="00253358" w:rsidRDefault="00BC56BB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BC56B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72*</w:t>
            </w:r>
          </w:p>
        </w:tc>
      </w:tr>
      <w:tr w:rsidR="00253358" w:rsidRPr="00253358" w:rsidTr="002161E4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567"/>
        <w:gridCol w:w="709"/>
        <w:gridCol w:w="2409"/>
      </w:tblGrid>
      <w:tr w:rsidR="00253358" w:rsidRPr="00253358" w:rsidTr="00EA52F3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EA52F3">
        <w:trPr>
          <w:trHeight w:val="159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EA52F3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1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EA52F3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физической активности студентов в структуре ЗОЖ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EA52F3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Физическая культура в системе высшего образования Республики Беларусь.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56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Физическая культура и спорт как социальное явление. Международное и студенческое спортивное движение.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EA52F3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П.З.–1–4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054" w:rsidRDefault="00617054" w:rsidP="00617054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253358" w:rsidRPr="00253358" w:rsidRDefault="00617054" w:rsidP="006170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Оценка физического развития и функционального состояния.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54" w:rsidRDefault="00617054" w:rsidP="00DF06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253358" w:rsidRPr="00253358" w:rsidRDefault="00617054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Фунциональные пробы, антропометрические измерения</w:t>
            </w:r>
          </w:p>
        </w:tc>
      </w:tr>
      <w:tr w:rsidR="00253358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П.З.-5–15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Формирование навыков выполнения упражнений общеукрепляющей направленности.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П.З.-16–21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253358" w:rsidRPr="00253358" w:rsidRDefault="00253358" w:rsidP="008C72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двигательных способностей видами фитнеса.</w:t>
            </w:r>
            <w:r w:rsidR="008C72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Сопряженное развитие физических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EA52F3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П.З.-22–26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617054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П.З.-27–30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617054" w:rsidP="006170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П.З.-31–32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8C721D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C72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Контрольные мероприятия, по оценке усвоения техники двигательных действий.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Оценка физического развития и функционального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9D2775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EA52F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EA52F3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68*</w:t>
            </w:r>
          </w:p>
        </w:tc>
      </w:tr>
      <w:tr w:rsidR="00253358" w:rsidRPr="00253358" w:rsidTr="00EA52F3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850"/>
        <w:gridCol w:w="2410"/>
      </w:tblGrid>
      <w:tr w:rsidR="00253358" w:rsidRPr="00253358" w:rsidTr="002161E4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1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en-US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054" w:rsidRDefault="00617054" w:rsidP="00617054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253358" w:rsidRPr="00253358" w:rsidRDefault="00253358" w:rsidP="006170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54" w:rsidRDefault="00617054" w:rsidP="0061705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253358" w:rsidRPr="00253358" w:rsidRDefault="00253358" w:rsidP="006170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617054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П.З.-7–14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DF06FE" w:rsidRPr="00253358" w:rsidRDefault="00253358" w:rsidP="00DF06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Развитие </w:t>
            </w:r>
            <w:r w:rsidR="00DF06FE"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двигательных способностей средствами игровых видов спорта.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координационных способностей средствами направлений фитнеса.</w:t>
            </w:r>
          </w:p>
          <w:p w:rsidR="00253358" w:rsidRPr="00253358" w:rsidRDefault="00253358" w:rsidP="0024505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Развитие </w:t>
            </w:r>
            <w:r w:rsidR="0024505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функциональных систем организма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П.З.-15–22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DF06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Развитие </w:t>
            </w:r>
            <w:r w:rsidR="00DF06F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П.З.-23–34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 навыков выполнения упражнений общеукрепляющей направленности.</w:t>
            </w:r>
          </w:p>
          <w:p w:rsidR="00253358" w:rsidRPr="00253358" w:rsidRDefault="00253358" w:rsidP="006170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Развитие  </w:t>
            </w:r>
            <w:r w:rsidR="006170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функциональных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="006170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возможностей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П.З.-35–36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617054" w:rsidP="0061705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4505C" w:rsidP="0024505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Контроль освоения на практике </w:t>
            </w:r>
            <w:r w:rsidR="009D277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</w:t>
            </w:r>
            <w:r w:rsidR="006170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пробы,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</w:t>
            </w:r>
            <w:r w:rsidR="006170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нтропометрические измерения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72*</w:t>
            </w:r>
          </w:p>
        </w:tc>
      </w:tr>
      <w:tr w:rsidR="00253358" w:rsidRPr="00253358" w:rsidTr="002161E4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567"/>
        <w:gridCol w:w="992"/>
        <w:gridCol w:w="2410"/>
      </w:tblGrid>
      <w:tr w:rsidR="00253358" w:rsidRPr="00253358" w:rsidTr="002161E4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1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21855" w:rsidRPr="00253358" w:rsidTr="002161E4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ППФП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</w:tc>
      </w:tr>
      <w:tr w:rsidR="00821855" w:rsidRPr="00253358" w:rsidTr="002161E4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П.З.-7–14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координационных способностей средствами направлений фитнеса.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функциональных систем организма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П.З.-15–21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физических качеств посредством упражнений узконаправленного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П.З.-22–32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 навыков выполнения упражнений общеукрепляющей направленности.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Развитие 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функциональных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возможностей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циклическими видами спорта (легкая атлетика).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П.З.-33–34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Default="00821855" w:rsidP="00821855">
            <w:pPr>
              <w:keepNext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keepNext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21855" w:rsidRDefault="00821855" w:rsidP="00821855">
            <w:pPr>
              <w:keepNext/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68*</w:t>
            </w:r>
          </w:p>
        </w:tc>
      </w:tr>
      <w:tr w:rsidR="00253358" w:rsidRPr="00253358" w:rsidTr="002161E4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850"/>
        <w:gridCol w:w="2410"/>
      </w:tblGrid>
      <w:tr w:rsidR="00253358" w:rsidRPr="00253358" w:rsidTr="002161E4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1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21855" w:rsidRPr="00253358" w:rsidTr="002161E4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</w:tc>
      </w:tr>
      <w:tr w:rsidR="00821855" w:rsidRPr="00253358" w:rsidTr="002161E4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П.З.-7–12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П.З.-13–19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П.З.-20–30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П.З.-31–32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64*</w:t>
            </w:r>
          </w:p>
        </w:tc>
      </w:tr>
      <w:tr w:rsidR="00253358" w:rsidRPr="00253358" w:rsidTr="002161E4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567"/>
        <w:gridCol w:w="992"/>
        <w:gridCol w:w="2410"/>
      </w:tblGrid>
      <w:tr w:rsidR="00253358" w:rsidRPr="00253358" w:rsidTr="002161E4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1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21855" w:rsidRPr="00253358" w:rsidTr="002161E4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</w:tc>
      </w:tr>
      <w:tr w:rsidR="00821855" w:rsidRPr="00253358" w:rsidTr="002161E4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П.З.-2–4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П.З.-5–10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П.З.-11–16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П.З.-17–24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П.З.-25–26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Default="00821855" w:rsidP="0082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52*</w:t>
            </w:r>
          </w:p>
        </w:tc>
      </w:tr>
      <w:tr w:rsidR="00253358" w:rsidRPr="00253358" w:rsidTr="002161E4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9D277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953"/>
        <w:gridCol w:w="567"/>
        <w:gridCol w:w="709"/>
        <w:gridCol w:w="2410"/>
      </w:tblGrid>
      <w:tr w:rsidR="00253358" w:rsidRPr="00253358" w:rsidTr="002161E4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62674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674" w:rsidRDefault="00262674" w:rsidP="0026267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2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двигательной деятельности оздоровительной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6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Здоровый образ жизни – основа профессионального долголетия.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Естественнонаучные основы физического воспитания.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821855" w:rsidRPr="00253358" w:rsidTr="002161E4">
        <w:trPr>
          <w:trHeight w:val="5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Default="00821855" w:rsidP="0082185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</w:t>
            </w:r>
            <w:r w:rsidRPr="00821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навыков выполнения упражнений общеоздоровительной направленности.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9D2775" w:rsidRDefault="009D277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П.З.-2–13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Формирование навыков выполнения упражнений общеукрепляющей направленности.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П.З.-14–21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двигательных способностей видами фитнеса.</w:t>
            </w: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Сопряженное развитие физических качеств.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821855" w:rsidRPr="00253358" w:rsidTr="002161E4">
        <w:trPr>
          <w:trHeight w:val="5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П.З.-22–27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П.З.-28–32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821855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П.З.-33–34</w:t>
            </w:r>
          </w:p>
          <w:p w:rsidR="00821855" w:rsidRPr="00253358" w:rsidRDefault="00821855" w:rsidP="0082185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21855" w:rsidRPr="00253358" w:rsidRDefault="00821855" w:rsidP="0082185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85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Функциональные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72*</w:t>
            </w:r>
          </w:p>
        </w:tc>
      </w:tr>
      <w:tr w:rsidR="00253358" w:rsidRPr="00253358" w:rsidTr="002161E4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9D277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237"/>
        <w:gridCol w:w="426"/>
        <w:gridCol w:w="708"/>
        <w:gridCol w:w="2410"/>
      </w:tblGrid>
      <w:tr w:rsidR="00253358" w:rsidRPr="00253358" w:rsidTr="002161E4">
        <w:trPr>
          <w:trHeight w:val="51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3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161E4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2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двигательной деятельности оздоровительной направленности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9D2775" w:rsidRPr="00253358" w:rsidTr="002161E4">
        <w:trPr>
          <w:trHeight w:val="6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Здоровый образ жизни – основа профессионального долголетия.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D2775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– 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Естественнонаучные основы физического воспитания.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D2775" w:rsidRPr="00253358" w:rsidTr="002161E4">
        <w:trPr>
          <w:trHeight w:val="5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Default="009D2775" w:rsidP="009D2775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</w:t>
            </w:r>
            <w:r w:rsidRPr="008218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навыков выполнения упражнений общеоздоровительной направленности.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9D2775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П.З.-2–12</w:t>
            </w:r>
          </w:p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Формирование навыков выполнения упражнений общеукрепляющей направленности.</w:t>
            </w: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3F34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  <w:r w:rsidR="003F3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9D2775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П.З.-13–20</w:t>
            </w:r>
          </w:p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двигательных способностей видами фитнеса.</w:t>
            </w: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Сопряженное развитие физических качеств.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9D2775" w:rsidRPr="00253358" w:rsidTr="002161E4">
        <w:trPr>
          <w:trHeight w:val="5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П.З.-21–25</w:t>
            </w:r>
          </w:p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Контроль освоения на практике </w:t>
            </w:r>
          </w:p>
        </w:tc>
      </w:tr>
      <w:tr w:rsidR="009D2775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П.З.-27–30</w:t>
            </w:r>
          </w:p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9D2775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9D2775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П.З.-31–32</w:t>
            </w:r>
          </w:p>
          <w:p w:rsidR="009D2775" w:rsidRPr="00253358" w:rsidRDefault="009D2775" w:rsidP="009D27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9D2775" w:rsidRPr="00253358" w:rsidRDefault="009D2775" w:rsidP="009D277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75" w:rsidRDefault="008E00E0" w:rsidP="009D2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16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161E4">
        <w:trPr>
          <w:trHeight w:val="2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68*</w:t>
            </w:r>
          </w:p>
        </w:tc>
      </w:tr>
      <w:tr w:rsidR="00253358" w:rsidRPr="00253358" w:rsidTr="002161E4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8E00E0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410"/>
      </w:tblGrid>
      <w:tr w:rsidR="00253358" w:rsidRPr="00253358" w:rsidTr="008E00E0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8E00E0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8E0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Pr="00253358" w:rsidRDefault="002161E4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Pr="00253358" w:rsidRDefault="002161E4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Pr="00253358" w:rsidRDefault="002161E4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Pr="00253358" w:rsidRDefault="002161E4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Pr="00253358" w:rsidRDefault="002161E4" w:rsidP="002161E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5</w:t>
            </w:r>
          </w:p>
        </w:tc>
      </w:tr>
      <w:tr w:rsidR="00253358" w:rsidRPr="00253358" w:rsidTr="008E00E0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2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val="en-US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8E00E0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E00E0" w:rsidRPr="00253358" w:rsidTr="008E00E0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 Контроль освоения на практике</w:t>
            </w:r>
          </w:p>
        </w:tc>
      </w:tr>
      <w:tr w:rsidR="008E00E0" w:rsidRPr="00253358" w:rsidTr="008E00E0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8E0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П.З.-7–14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8E00E0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П.З.-15–22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8E0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П.З.-23–34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8E0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П.З.-35–36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Функциональные пробы, антропометрические измерения</w:t>
            </w:r>
          </w:p>
        </w:tc>
      </w:tr>
      <w:tr w:rsidR="00253358" w:rsidRPr="00253358" w:rsidTr="008E00E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8E00E0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72*</w:t>
            </w:r>
          </w:p>
        </w:tc>
      </w:tr>
      <w:tr w:rsidR="00253358" w:rsidRPr="00253358" w:rsidTr="008E00E0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2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E00E0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 Контроль освоения на практике</w:t>
            </w:r>
          </w:p>
        </w:tc>
      </w:tr>
      <w:tr w:rsidR="008E00E0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П.З.-7–14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П.З.-15–21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П.З.-22–32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П.З.-33–34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68*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2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E00E0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 Контроль освоения на практике</w:t>
            </w:r>
          </w:p>
        </w:tc>
      </w:tr>
      <w:tr w:rsidR="008E00E0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П.З.-7–12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П.З.-13–19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П.З.-20–30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П.З.-31–32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64*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2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8E00E0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 Контроль освоения на практике</w:t>
            </w:r>
          </w:p>
        </w:tc>
      </w:tr>
      <w:tr w:rsidR="008E00E0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П.З.-2–4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П.З.-5–10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П.З.-11–16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П.З.-17–24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8E00E0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П.З.-25–26</w:t>
            </w:r>
          </w:p>
          <w:p w:rsidR="008E00E0" w:rsidRPr="00253358" w:rsidRDefault="008E00E0" w:rsidP="008E00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0E0" w:rsidRDefault="008E00E0" w:rsidP="008E00E0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8E00E0" w:rsidRPr="00253358" w:rsidRDefault="008E00E0" w:rsidP="008E00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E0" w:rsidRDefault="008E00E0" w:rsidP="008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 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52*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5D49B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850"/>
        <w:gridCol w:w="2268"/>
      </w:tblGrid>
      <w:tr w:rsidR="00253358" w:rsidRPr="00253358" w:rsidTr="002161E4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161E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3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161E4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Методики развития двигательных способностей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Физическое развитие и формирование телосложения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40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Самостоятельные занятия, цифровизация и фитнес-технологии в физической культуре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Профессионально-прикладная физическая подготовка (ППФП) студентов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2161E4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Формирование навыков применения здоровьесберегающих технологий на основе выполнения общеоздоровительных упражнений.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П.З.-2–7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 навыков выполнения упражнений общеукрепляющей направленности.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П.З.-8–11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двигательных способностей видами фитнеса.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2161E4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П.З.-12–14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П.З.15–17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2161E4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П.З.-18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5D49B6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40*</w:t>
            </w:r>
          </w:p>
        </w:tc>
      </w:tr>
      <w:tr w:rsidR="00253358" w:rsidRPr="00253358" w:rsidTr="005D49B6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5D49B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850"/>
        <w:gridCol w:w="2410"/>
      </w:tblGrid>
      <w:tr w:rsidR="00253358" w:rsidRPr="00253358" w:rsidTr="005D49B6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5D49B6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3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Методики развития двигательных способностей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Физическое развитие и формирование телосложения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40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Самостоятельные занятия, цифровизация и фитнес-технологии в физической культуре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Профессионально-прикладная физическая подготовка (ППФП) студентов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5D49B6" w:rsidRPr="00253358" w:rsidTr="005D49B6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Формирование навыков применения здоровьесберегающих технологий на основе выполнения общеоздоровительных упражнений.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П.З.-2–6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П.З.-7–10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двигательных способностей видами фитнеса.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5D49B6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П.З.-11–13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П.З.-14–16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П.З.-17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5D49B6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38*</w:t>
            </w:r>
          </w:p>
        </w:tc>
      </w:tr>
      <w:tr w:rsidR="00253358" w:rsidRPr="00253358" w:rsidTr="005D49B6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5D49B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850"/>
        <w:gridCol w:w="2410"/>
      </w:tblGrid>
      <w:tr w:rsidR="00253358" w:rsidRPr="00253358" w:rsidTr="005D49B6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5D49B6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3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  <w:t>3</w:t>
            </w: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Методики развития двигательных способностей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Физическое развитие и формирование телосложения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40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Самостоятельные занятия, цифровизация и фитнес-технологии в физической культуре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Профессионально-прикладная физическая подготовка (ППФП) студентов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5D49B6" w:rsidRPr="00253358" w:rsidTr="005D49B6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Формирование навыков применения здоровьесберегающих технологий на основе выполнения общеоздоровительных упражнений.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П.З.-2–5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П.З.-6–9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двигательных способностей видами фитнеса.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П.З.-10–12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П.З.-13–15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П.З.-16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5D49B6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36*</w:t>
            </w:r>
          </w:p>
        </w:tc>
      </w:tr>
      <w:tr w:rsidR="00253358" w:rsidRPr="00253358" w:rsidTr="005D49B6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3358" w:rsidRPr="002533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3358" w:rsidRPr="00253358" w:rsidRDefault="00253358" w:rsidP="005D49B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850"/>
        <w:gridCol w:w="2410"/>
      </w:tblGrid>
      <w:tr w:rsidR="00253358" w:rsidRPr="00253358" w:rsidTr="005D49B6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5D49B6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3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5D49B6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Методики развития двигательных способностей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Физическое развитие и формирование телосложения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40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Самостоятельные занятия, цифровизация и фитнес-технологии в физической культуре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Профессионально-прикладная физическая подготовка (ППФП) студентов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5D49B6" w:rsidRPr="00253358" w:rsidTr="005D49B6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Формирование навыков применения здоровьесберегающих технологий на основе выполнения общеоздоровительных упражнений.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П.З.-2–5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П.З.-6–9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двигательных способностей видами фитнеса.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П.З.-10–12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П.З.-13–14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5D49B6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5D49B6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34*</w:t>
            </w:r>
          </w:p>
        </w:tc>
      </w:tr>
      <w:tr w:rsidR="00253358" w:rsidRPr="00253358" w:rsidTr="005D49B6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3358" w:rsidRPr="002533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3358" w:rsidRPr="00253358" w:rsidRDefault="00253358" w:rsidP="005D49B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3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</w:rPr>
              <w:t>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25335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Методики развития двигательных способностей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Физическое развитие и формирование телосложения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ab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40" w:lineRule="auto"/>
              <w:jc w:val="center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Л.З.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– 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val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Самостоятельные занятия, цифровизация и фитнес-технологии в физической культуре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3358" w:rsidRPr="00253358" w:rsidRDefault="00253358" w:rsidP="00253358">
            <w:pPr>
              <w:spacing w:after="0" w:line="240" w:lineRule="auto"/>
              <w:ind w:right="35"/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</w:pP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>Профессионально-прикладная физическая подготовка (ППФП) студентов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eastAsia="ru-RU"/>
              </w:rPr>
              <w:t>.</w:t>
            </w:r>
            <w:r w:rsidRPr="00253358">
              <w:rPr>
                <w:rFonts w:ascii="Times New Roman" w:eastAsia="Arimo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</w:tc>
      </w:tr>
      <w:tr w:rsidR="005D49B6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Формирование навыков применения здоровьесберегающих технологий на основе выполнения общеоздоровительных упражнений.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П.З.-2–5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П.З.-6–9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двигательных способностей видами фитнеса.</w:t>
            </w:r>
          </w:p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П.З.-10–11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подвижных, спортивных игр, а также видов фитнеса.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П.З.-12–13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5D49B6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П.З.-14</w:t>
            </w:r>
          </w:p>
          <w:p w:rsidR="005D49B6" w:rsidRPr="00253358" w:rsidRDefault="005D49B6" w:rsidP="005D49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9B6" w:rsidRDefault="005D49B6" w:rsidP="005D49B6">
            <w:pPr>
              <w:keepNext/>
              <w:tabs>
                <w:tab w:val="left" w:pos="-1980"/>
                <w:tab w:val="left" w:pos="1418"/>
              </w:tabs>
              <w:spacing w:after="0" w:line="252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5D49B6" w:rsidRPr="00253358" w:rsidRDefault="005D49B6" w:rsidP="005D49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B6" w:rsidRDefault="005D49B6" w:rsidP="005D4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32*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3358" w:rsidRPr="002533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3</w:t>
            </w:r>
            <w:r w:rsidR="002161E4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VI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712381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П.З.-2–3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П.З.-4–8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П.З.-9–12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П.З.-13–16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П.З.-17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34*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3</w:t>
            </w:r>
            <w:r w:rsidR="002161E4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VI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712381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П.З.-2–3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П.З.-4–7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П.З.-8–11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П.З.-12–15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П.З.-16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32*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3</w:t>
            </w:r>
            <w:r w:rsidR="002161E4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VI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712381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П.З.-2–3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П.З.-4–6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П.З.-7–10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П.З.-11–14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30*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53358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53358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3</w:t>
            </w:r>
            <w:r w:rsidR="002161E4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VI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53358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712381" w:rsidRPr="00253358" w:rsidTr="00253358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безопасного поведения на занятиях по физической культуре и спорту. Теоретические сведения по заболеваниям.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Тестирование</w:t>
            </w:r>
          </w:p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П.З.-2–3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специальных упражнений, направленных на укрепление локальных мышечных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П.З.-4–6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координационных способностей средствами направлений фитнеса.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функциональных систем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П.З.-7–8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физических качеств посредством упражнений узконаправленного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П.З.-9–11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выполнения упражнений общеукрепляющей направленности.</w:t>
            </w:r>
          </w:p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 функциональных возможностей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Контроль освоения на практике</w:t>
            </w:r>
          </w:p>
        </w:tc>
      </w:tr>
      <w:tr w:rsidR="00712381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П.З.-12</w:t>
            </w:r>
          </w:p>
          <w:p w:rsidR="00712381" w:rsidRPr="00253358" w:rsidRDefault="00712381" w:rsidP="0071238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2381" w:rsidRDefault="00712381" w:rsidP="00712381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712381" w:rsidRPr="00253358" w:rsidRDefault="00712381" w:rsidP="0071238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381" w:rsidRDefault="00712381" w:rsidP="00712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5335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53358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24*</w:t>
            </w:r>
          </w:p>
        </w:tc>
      </w:tr>
      <w:tr w:rsidR="00253358" w:rsidRPr="00253358" w:rsidTr="0025335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410"/>
      </w:tblGrid>
      <w:tr w:rsidR="00253358" w:rsidRPr="00253358" w:rsidTr="00AF0B3F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AF0B3F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AF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AF0B3F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>4 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  <w:lang w:val="en-US"/>
              </w:rPr>
              <w:t>V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z w:val="24"/>
                <w:szCs w:val="24"/>
                <w:u w:color="000000"/>
                <w:bdr w:val="nil"/>
                <w:lang w:val="en-US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AF0B3F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Раздел 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AF0B3F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253358" w:rsidRPr="00253358" w:rsidRDefault="00AF0B3F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</w:t>
            </w:r>
            <w:r w:rsidR="00253358"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навыков применения здоровьесберегающих технологий на основе выполнения общеоздоровительных упражнений.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ППФП</w:t>
            </w: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AF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П.З.-2–7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 навыков выполнения упражнений общеукрепляющей направленности.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AF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П.З.-8–11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двигательных способностей видами фитнеса.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AF0B3F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П.З.-12–14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скоростных и скоростно-силовых способностей средствами подвижных, спортивных игр, а также видов фитнеса.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AF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П.З.15–17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силовых способностей и гибкости (виды фитнеса).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AF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П.З.-18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AF0B3F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AF0B3F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AF0B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AF0B3F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36*</w:t>
            </w:r>
          </w:p>
        </w:tc>
      </w:tr>
      <w:tr w:rsidR="00253358" w:rsidRPr="00253358" w:rsidTr="00AF0B3F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</w:tbl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253358" w:rsidRDefault="00253358" w:rsidP="00253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358" w:rsidRPr="00EE0826" w:rsidRDefault="00253358" w:rsidP="00EE082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bdr w:val="nil"/>
          <w:lang w:eastAsia="ru-RU"/>
        </w:rPr>
      </w:pPr>
      <w:r w:rsidRPr="00253358">
        <w:rPr>
          <w:rFonts w:ascii="Times New Roman" w:eastAsia="Arial Unicode MS" w:hAnsi="Times New Roman" w:cs="Times New Roman"/>
          <w:b/>
          <w:color w:val="000000"/>
          <w:sz w:val="28"/>
          <w:szCs w:val="24"/>
          <w:u w:color="000000"/>
          <w:bdr w:val="nil"/>
          <w:lang w:eastAsia="ru-RU"/>
        </w:rPr>
        <w:lastRenderedPageBreak/>
        <w:t>УЧЕБНО-МЕТОДИЧЕСКАЯ КАРТА</w:t>
      </w: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53358" w:rsidRPr="00253358" w:rsidTr="00262674">
        <w:trPr>
          <w:trHeight w:val="4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 xml:space="preserve">Форма контроля 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62674">
        <w:trPr>
          <w:trHeight w:val="167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11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161E4" w:rsidRPr="00253358" w:rsidTr="00262674">
        <w:trPr>
          <w:trHeight w:val="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1E4" w:rsidRDefault="002161E4" w:rsidP="002161E4">
            <w:pPr>
              <w:keepNext/>
              <w:spacing w:after="0"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253358" w:rsidRPr="00253358" w:rsidTr="00262674">
        <w:trPr>
          <w:trHeight w:val="75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>4курс (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  <w:lang w:val="en-US"/>
              </w:rPr>
              <w:t>VIII</w:t>
            </w:r>
            <w:r w:rsidRPr="00253358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62674">
        <w:trPr>
          <w:trHeight w:val="5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Раздел 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spacing w:after="0" w:line="240" w:lineRule="auto"/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</w:pPr>
            <w:r w:rsidRPr="00253358">
              <w:rPr>
                <w:rFonts w:ascii="Times New Roman" w:eastAsia="Arimo" w:hAnsi="Times New Roman" w:cs="Times New Roman"/>
                <w:b/>
                <w:sz w:val="24"/>
                <w:szCs w:val="24"/>
                <w:lang w:val="ru" w:eastAsia="ru-RU"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  <w:tr w:rsidR="00253358" w:rsidRPr="00253358" w:rsidTr="00262674">
        <w:trPr>
          <w:trHeight w:val="5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П.З.–1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Правила безопасного поведения на занятиях по физической культуре и спорту.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Тестирование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62674">
        <w:trPr>
          <w:trHeight w:val="6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П.З.-2–4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B3F" w:rsidRDefault="00AF0B3F" w:rsidP="00AF0B3F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Совершенствование навыков применения здоровьесберегающих технологий на основе выполнения общеоздоровительных упражнений.</w:t>
            </w:r>
          </w:p>
          <w:p w:rsidR="00253358" w:rsidRPr="00253358" w:rsidRDefault="00253358" w:rsidP="00AF0B3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62674">
        <w:trPr>
          <w:trHeight w:val="21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П.З.-5–8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ind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0B3F" w:rsidRDefault="00AF0B3F" w:rsidP="00AF0B3F">
            <w:pPr>
              <w:keepNext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и совершенствование двигательных навыков посредством спортивных игр.</w:t>
            </w:r>
          </w:p>
          <w:p w:rsidR="00AF0B3F" w:rsidRDefault="00AF0B3F" w:rsidP="00AF0B3F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Развитие двигательных способностей средствами игровых видов спорта.</w:t>
            </w:r>
          </w:p>
          <w:p w:rsidR="00AF0B3F" w:rsidRDefault="00AF0B3F" w:rsidP="00AF0B3F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F0B3F" w:rsidRDefault="00AF0B3F" w:rsidP="00AF0B3F">
            <w:pPr>
              <w:keepNext/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Развитие двигательных способностей видами фитнеса.</w:t>
            </w:r>
          </w:p>
          <w:p w:rsidR="00253358" w:rsidRPr="00253358" w:rsidRDefault="00AF0B3F" w:rsidP="00AF0B3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Сопряженное развитие физических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62674">
        <w:trPr>
          <w:trHeight w:val="4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П.З.-9–10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Развитие двигательной координации средствами подвижных, спортивных игр, а также видов фитнеса.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62674">
        <w:trPr>
          <w:trHeight w:val="10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П.З.-11–14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Совершенствование навыков выполнения упражнений общеукрепляющей направленности.</w:t>
            </w: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Развитие  двигательных способностей циклическими видами спорта (легкая атлетика).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Контроль освоения на практике</w:t>
            </w:r>
          </w:p>
        </w:tc>
      </w:tr>
      <w:tr w:rsidR="00253358" w:rsidRPr="00253358" w:rsidTr="00262674">
        <w:trPr>
          <w:trHeight w:val="11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  <w:t>П.З.-15</w:t>
            </w:r>
          </w:p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AF0B3F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Контрольные мероприятия, по оценке усвоения техники двигательных действий. Оценка физического развития и функционального состояния.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AF0B3F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Функциональные пробы, антропометрические измерения</w:t>
            </w:r>
          </w:p>
        </w:tc>
      </w:tr>
      <w:tr w:rsidR="00253358" w:rsidRPr="00253358" w:rsidTr="00262674">
        <w:trPr>
          <w:trHeight w:val="2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bdr w:val="nil"/>
              </w:rPr>
              <w:t>Зачет</w:t>
            </w:r>
          </w:p>
        </w:tc>
      </w:tr>
      <w:tr w:rsidR="00253358" w:rsidRPr="00253358" w:rsidTr="00262674">
        <w:trPr>
          <w:trHeight w:val="2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358" w:rsidRPr="00253358" w:rsidRDefault="00253358" w:rsidP="0025335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53358" w:rsidRDefault="00253358" w:rsidP="0025335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30*</w:t>
            </w:r>
          </w:p>
        </w:tc>
      </w:tr>
      <w:tr w:rsidR="00253358" w:rsidRPr="00253358" w:rsidTr="00262674">
        <w:trPr>
          <w:trHeight w:val="281"/>
        </w:trPr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58" w:rsidRPr="002161E4" w:rsidRDefault="00253358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  <w:r w:rsidRPr="002533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  <w:t>*В соответствии с учебными планами специальностей</w:t>
            </w:r>
          </w:p>
        </w:tc>
      </w:tr>
      <w:tr w:rsidR="002161E4" w:rsidRPr="00253358" w:rsidTr="00262674">
        <w:trPr>
          <w:trHeight w:val="939"/>
        </w:trPr>
        <w:tc>
          <w:tcPr>
            <w:tcW w:w="1052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1E4" w:rsidRDefault="002161E4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</w:p>
          <w:p w:rsidR="002161E4" w:rsidRDefault="002161E4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Доцент </w:t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                          </w:t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К.К.Бондаренко</w:t>
            </w:r>
          </w:p>
          <w:p w:rsidR="00EE0826" w:rsidRDefault="00EE0826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</w:p>
          <w:p w:rsidR="00262674" w:rsidRPr="00262674" w:rsidRDefault="00262674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</w:pP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Старший преподаватель </w:t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 xml:space="preserve">                 </w:t>
            </w:r>
            <w:r w:rsidRPr="002626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</w:rPr>
              <w:t>И.А.Назаренко</w:t>
            </w:r>
          </w:p>
          <w:p w:rsidR="002161E4" w:rsidRPr="00253358" w:rsidRDefault="002161E4" w:rsidP="002161E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</w:rPr>
            </w:pPr>
          </w:p>
        </w:tc>
      </w:tr>
    </w:tbl>
    <w:p w:rsidR="008C0375" w:rsidRDefault="008C0375" w:rsidP="008C0375">
      <w:pPr>
        <w:spacing w:after="0" w:line="240" w:lineRule="auto"/>
        <w:ind w:left="-15" w:right="35" w:firstLine="28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РЕКОМЕНДУЕМАЯ ЛИТЕРАТУРА </w:t>
      </w:r>
    </w:p>
    <w:p w:rsidR="00856912" w:rsidRPr="008C0375" w:rsidRDefault="00856912" w:rsidP="008C0375">
      <w:pPr>
        <w:spacing w:after="0" w:line="240" w:lineRule="auto"/>
        <w:ind w:left="-15" w:right="35" w:firstLine="28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0375" w:rsidRPr="008C0375" w:rsidRDefault="008C0375" w:rsidP="008C0375">
      <w:pPr>
        <w:spacing w:after="0" w:line="240" w:lineRule="auto"/>
        <w:ind w:right="35" w:firstLine="70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Акты законодательства</w:t>
      </w:r>
    </w:p>
    <w:p w:rsidR="008C0375" w:rsidRPr="008C0375" w:rsidRDefault="008C0375" w:rsidP="008C0375">
      <w:pPr>
        <w:spacing w:after="0" w:line="240" w:lineRule="auto"/>
        <w:ind w:right="3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Кодекс Республики Беларусь об образовании : 13 января 2011 г. № 243- З: принят Палатой представителей 2 декабря 2010 г. : одобр. Советом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Респ. 22 декабря 2010 г. : в ед. Закона Респ. Беларусь от 9 дек. 2025 г. № 110-З // Национальный правовой Интернет-портал Республики Беларусь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(дата обращения: 30.04.2026).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физической культуре и спорте: Закон Респ. Беларусь от 4 января 2014 г. № 125-З : в ред. от 16 октября 2025 г. № 99-З // Национальный правовой Интернет-портал Республики Беларусь (дата обращения: 05.11.2025).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Государственном физкультурно-оздоровительном комплексе Республики Беларусь «Готов к труду и обороне»: постановление М-ва спорта и туризма Респ. Беларусь от 26 апреля 2025 г. № 9 // Национальный правовой Интернет-портал Республики Беларусь. – URL: pravo.by/document/?guid=3961&amp;p0=W22543271 (дата обращения: 05.11.2025).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правил безопасности проведения занятий физической культурой и спортом: постановление М-ва спорта и туризма Респ. Беларусь от 31 августа 2018 г. № 60 : в ред. от 11 марта 2024 г. № 9 // Национальный правовой Интернет-портал Республики Беларусь. – URL: https://pravo.by/document/?guid=12551&amp;p0=W22441352 (дата обращения: 05.11.2025).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Инструкции о порядке распределения обучающихся в основную, подготовительную, специальную медицинскую группы, группу лечебной физической культуры: постановление М-ва здравоохранения Респ. Беларусь от 9 июня 2014 г. № 38 // Национальный правовой Интернетпортал Республики Беларусь. – URL: https://pravo.by/document/?guid=12551&amp;p0=W21429025 (дата обращения: 05.11.2025).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инструкции о порядке организации и кадровом обеспечении физического воспитания обучающихся : постановление М-ва образования Респ. Беларусь от 14 июня 2018 г. № 55 : в ред. от 1 марта 2023 г. № 61 // Национальный правовой Интернет-портал Республики Беларусь. – URL: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pravo.by/document/?guid=3961&amp;p0=W21833432 (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05.11.2025).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>Об установлении перечней и норм обеспечения спортивным инвентарем и оборудованием : постановление М-ва образования Респ. Беларусь от 14 июля 2014 г. № 105 : в ред. от 15 марта 2023 г. № 85 //</w:t>
      </w:r>
      <w:r w:rsidRPr="008C037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ilex : информ. правовая система (дата обращения: 30.04.2026).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правил проведения аттестации студентов, курсантов, слушателей при освоении содержания образовательных программ высшего образования : постановление М-ва образования Респ. Беларусь от 13 октября 2023 г. № 319 // Национальный правовой Интернет-портал Республики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Беларусь. – URL: https://pravo.by/document/?guid=12551&amp;p0=W22340729 (дата обращения:  30.04.2026). </w:t>
      </w:r>
    </w:p>
    <w:p w:rsidR="008C0375" w:rsidRPr="008C0375" w:rsidRDefault="008C0375" w:rsidP="008C0375">
      <w:pPr>
        <w:numPr>
          <w:ilvl w:val="0"/>
          <w:numId w:val="26"/>
        </w:num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специфических санитарно-эпидемиологических требований : постановление Совета Министров Респ. Беларусь от 7 августа 2019 г. № 525 : в ред. от 21 ноября 2025 г. № 658 // Национальный правовой Интернетпортал Республики Беларусь. – URL: </w:t>
      </w:r>
      <w:hyperlink r:id="rId8" w:history="1">
        <w:r w:rsidRPr="008C0375">
          <w:rPr>
            <w:rStyle w:val="a8"/>
            <w:rFonts w:ascii="Times New Roman" w:hAnsi="Times New Roman" w:cs="Times New Roman"/>
            <w:sz w:val="28"/>
            <w:szCs w:val="28"/>
          </w:rPr>
          <w:t>https://pravo.by/document/?guid=3871&amp;p0=C21900525</w:t>
        </w:r>
      </w:hyperlink>
      <w:hyperlink r:id="rId9" w:history="1">
        <w:r w:rsidRPr="008C0375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(дата обращения: 30.04.2026). </w:t>
      </w:r>
    </w:p>
    <w:p w:rsidR="008C0375" w:rsidRPr="008C0375" w:rsidRDefault="008C0375" w:rsidP="008C0375">
      <w:pPr>
        <w:keepNext/>
        <w:keepLines/>
        <w:spacing w:after="0" w:line="240" w:lineRule="auto"/>
        <w:ind w:left="10" w:right="4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Методические документы </w:t>
      </w:r>
    </w:p>
    <w:p w:rsidR="008C0375" w:rsidRPr="008C0375" w:rsidRDefault="008C0375" w:rsidP="008C0375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Программа развития студенческого спорта в Республике Беларусь на 2025-2028 годы : утверждена Министром образования Республики Беларусь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 марта 2025 г. // ЭТАЛОН : информ.-поисковая система (дата обращения 30.04.2026). </w:t>
      </w:r>
    </w:p>
    <w:p w:rsidR="008C0375" w:rsidRPr="008C0375" w:rsidRDefault="008C0375" w:rsidP="008C0375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Методические указания по разработке учебно-программной документации образовательных программ высшего образования : утверждены Министром образования Республики Беларусь 26 июля 2024 г. // Республиканский портал проектов образовательных стандартов высшего образования (дата обращения: 05.11.2025). </w:t>
      </w:r>
    </w:p>
    <w:p w:rsidR="008C0375" w:rsidRPr="008C0375" w:rsidRDefault="008C0375" w:rsidP="008C0375">
      <w:pPr>
        <w:spacing w:after="0" w:line="240" w:lineRule="auto"/>
        <w:ind w:left="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C0375" w:rsidRPr="008C0375" w:rsidRDefault="008C0375" w:rsidP="008C0375">
      <w:pPr>
        <w:spacing w:after="0" w:line="240" w:lineRule="auto"/>
        <w:ind w:left="-15" w:right="35" w:firstLine="32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Основная литература </w:t>
      </w:r>
    </w:p>
    <w:p w:rsidR="008C0375" w:rsidRPr="008C0375" w:rsidRDefault="008C0375" w:rsidP="008C0375">
      <w:pPr>
        <w:spacing w:after="0" w:line="240" w:lineRule="auto"/>
        <w:ind w:left="-15" w:right="35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C037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Григорович, Е. С. Физическая культура : учеб. пособие / Е. С. Григорович [и др.]; под ред. Е .С. Григоровича, В. А. Переверзева. – Мн. : Выш. шк., 2011. – 352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Гришина, Ю. И. Физическая культура студента: учеб. пособие / Ю. И. Гришина. – Ростов н/Д : Феникс, 2019. – 283 с.: ил. – (Высшее образование).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Желобкович, М. П. Дифференцированный и индивидуальный подходы к построению и организации физического воспитания студенческой молодежи: учеб. пособие / М. П. Желобкович, Т. А. Глазько, Р. И. Купчинов. – Минск, 1997. – 112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Коледа, В. А. Основы физической культуры : yчеб. пoсoбиe /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А. Коледа, В. Н. Дворак. – Мн. : БГУ, 2016. – 191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Куликов, В. М. Педагогические основы физического воспитания: учеб. пособие / В. М. Куликов, С. В. Хожемпо. – Мн. : БГУ, 2018. – 256 с.: ил.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Тимофеев А. А. Лыжная подготовка студентов : учеб.-метод. пособие для студентов инженерно-экономических и технико-технологических специальностей / А. А. Тимофеев. – Мн. : БГТУ. 2023. – 66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 студента: учебник / Под ред. В. И. Ильинича. М. : 2009. – 448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Вайнер, Э. Н. Лечебная физическая культура : учебник / Э. Н. Вайнер. – М. : КноРус, 2024. – 352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Капилевич, Л. В. Физиология человека. Спорт : учебник для вузов / Л. В. Капилевич. – М. : Юрайт, 2025. – 159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Лосева, И. И. Здоровьесберегающие технологии. Основы оздоровительного и прикладного плавания : учеб.-метод. пособие / И. И. Лосева, А. Р. Рафикова, Л. П. Кожух. – Мн. : Акад. упр. при Президенте Респ. Беларусь, 2022. – 114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основы проведения занятий по базовой и степ-аэробике: метод. рекомендации / сост.: О. К. Будрюнас, К. В. Сысонова. – Мн. : БГУФК, 2025. – 52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Плавание (факультативные занятия со студентами) : пособие для студентов / сост.: А. В. Солонец, Р. Э. Зимницкая. – Мн. : БНТУ, 2025. – 80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кор-тренировки  в  физическом  воспитании  студентов : пособие  для  студентов / М. А. Холод, Р. Э. Зимницкая, О. В. Гончарова. – Мн. – Чирчик : ITA-PRESS, 2025. – 132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Рафикова, А. Р. Волейбол – основы самостоятельных занятий в оздоровительных целях (здоровьесберегающие технологии) : учеб.-метод. пособие / А. Р. Рафикова, В. П. Кукашинов. – Мн. : Акад. упр. при Президенте Респ. Беларусь, 2025. – 110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Садовникова, В. В. Педагогическая технология обучения аэробике в учреждениях образования [Электронный ресурс] : учеб.-метод. пособие / В. В. Садовникова, С. В. Кашанская. – Мн. : БГУ, 2022. – URL: https://elib.bsu.by/handle/123456789/289015 (дата обращения: 07.12.2025).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Силовые виды фитнеса : учеб. пособие / М. А. Холод, Р. Э. Зимницкая, А. В. Лашук. – Мн. : РИВШ, 2025. – 230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 и методика физического воспитания : учеб. пособие /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Г. Фурманов, М. М. Круталевич, Л. И. Кузьмина [и др.]; под общ. ред.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Г. Фурманова, М. М. Круталевича. – Мн. : РИВШ, 2021. – 492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 (с приложением в QR-кодах) : учеб. пособие / М. М. Круталевич, О. Н. Онищук, В. А. Самойлова, М. Е. Кобринский ; под. ред. М. М. Круталевича. – Мн. : РИВШ, 2025. – 268 с. </w:t>
      </w:r>
    </w:p>
    <w:p w:rsidR="008C0375" w:rsidRPr="008C0375" w:rsidRDefault="008C0375" w:rsidP="008C0375">
      <w:pPr>
        <w:numPr>
          <w:ilvl w:val="0"/>
          <w:numId w:val="27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 : курс лекций / М-во образования Респуб. Беларусь, Витебский гос. ун-тет им. П. М. Машерова, кафедра физического воспитания и спорта ; сост.: Д. А. Венскович, Э. С. Питкевич. – Витебск : ВГУ им. П. М. Машерова, 2021. – 149 с. </w:t>
      </w:r>
    </w:p>
    <w:p w:rsidR="008C0375" w:rsidRPr="008C0375" w:rsidRDefault="008C0375" w:rsidP="00F36E5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6E5C">
        <w:rPr>
          <w:noProof/>
          <w:lang w:eastAsia="ru-RU"/>
        </w:rPr>
        <w:drawing>
          <wp:inline distT="0" distB="0" distL="0" distR="0" wp14:anchorId="4AF39D07" wp14:editId="56DA3001">
            <wp:extent cx="1847850" cy="1038225"/>
            <wp:effectExtent l="0" t="0" r="0" b="9525"/>
            <wp:docPr id="1" name="Рисунок 1" descr="D:\Documents and Settings\2026\программы\печать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2026\программы\печать\Рисунок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75" w:rsidRPr="008C0375" w:rsidRDefault="008C0375" w:rsidP="008C0375">
      <w:pPr>
        <w:spacing w:after="0" w:line="240" w:lineRule="auto"/>
        <w:ind w:left="-15" w:right="35" w:firstLine="29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Дополнительная литература </w:t>
      </w:r>
    </w:p>
    <w:p w:rsidR="008C0375" w:rsidRPr="008C0375" w:rsidRDefault="008C0375" w:rsidP="008C0375">
      <w:pPr>
        <w:spacing w:after="0" w:line="240" w:lineRule="auto"/>
        <w:ind w:left="-15" w:right="35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C037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Белорусский олимпийский учебник : учеб. пособие / М. Е. Кобринский [и др.]. – 2-е изд. – Мн. : РИВШ, 2012. – 226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Гракович, О. Л. Студенческий лыжный спорт : учеб.-метод. пособие / О. Л. Гракович. – Мн. : БГУ, 2017. – 140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Григоревич, И. В. Правила выполнения тестов для определения физического развития, функционального состояния и физической подготовленности: методические рекомендации / И. В. Григоревич,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Г. В. Поляков, Е. П. Капитонова. – Мн. : БГПУ, 2022. – 36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Дубровский, В. И.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Валеология.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Здоровый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образ жизни / В. И. Дубровский. – М. : Флинта, 2020. – 560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Жамойдин, Д. В. Здоровьесберегающие технологии. Хатха йога: методика дыхательных упражнений / Д. В. Жамойдин, А. Р. Рафикова, И. И. Лосева. – Мн. : Акад. упр. при Президенте Респ. Беларусь, 2015. – 123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Здоровьесберегающие технологии. Оздоровительная аэробика : учеб.метод. пособие / Е. А. Бессмертная, Е. В. Аксютич, А. Р. Рафикова [и др.]. – Мн.  : Акад. упр. при Президенте Респ. Беларусь, 2015. – 79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Кобринский, М. Е. Олимпийское движение. Олимпизм. Олимпийские игры : пособие для педагогов учрежд. общ. сред. образования / М. Е. Кобринский, И. И. Гуслистова, Н. В. Апончук. – Минск : Нац. ин-т образования, 2013. – 104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Кулинкович, Е. К. Физическая культура и спорт как общественное явление. Международное олимпийское движение : пособие для учрежд. высшего образования / Е. К. Кулинкович. – Мн. : Акад. упр. при Президенте Респ. Беларусь, 2019. – 118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 лекций по методико-биологическим проблемам спорта / сост.: К. А. Дубовик, Т. В. Мискевич, Д. Д. Сафарова. – Мн. – Чирчик : БНТУ – УЗГУФК, 2024. – 268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Масловская, Ю. И. Соревновательный метод в физическом воспитании студенческой молодежи : пособие / Ю. И. Масловская, В. А. Овсянкин. – Мн. : БГУ, 2017. – 111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Национальный олимпийский комитет Республики Беларусь / сост.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 П. Рябухин. – Мн. : Парадокс, 2007. – 72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Новицкая, В. И. Педагогический контроль в физическом воспитании студентов: метод. рекомендации / В. И. Новицкая. – Мн. : БГУ, 2019. – 58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Рафикова, А. Р. Методические рекомендации по преподаванию учебной дисциплины «Физическая культура» для учреждений высшего образования / А. Р. Рафикова. – Мн. : Акад. упр. при Президенте Респ. Беларусь, 2018. – 98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 высшей пробы. Европейские и Олимпийские игры / сост. И. И. Гуслистова, Э. И. Горошко. – Мн. : Бел. Энцыкл. імя Петруся Броўкі, 2018. – 95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Спортивное право Республики Беларусь : учебник / В.С. Каменков, Е.К. Кулинкович, Т.В. Журавлёва [и др.] ; под ред. В.С. Каменкова. – Мн. : Белорусский  Дом печати, 2024.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528 </w:t>
      </w: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с. – URL: </w:t>
      </w:r>
    </w:p>
    <w:p w:rsidR="008C0375" w:rsidRPr="008C0375" w:rsidRDefault="0092605E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="008C0375" w:rsidRPr="008C0375">
          <w:rPr>
            <w:rStyle w:val="a8"/>
            <w:rFonts w:ascii="Times New Roman" w:hAnsi="Times New Roman" w:cs="Times New Roman"/>
            <w:sz w:val="28"/>
            <w:szCs w:val="28"/>
          </w:rPr>
          <w:t xml:space="preserve">https://sportclub.by/upload/iblock/beb/8028to0d9z1k51v7d49ao1t33agmrgrk/Спорти </w:t>
        </w:r>
      </w:hyperlink>
      <w:hyperlink r:id="rId12" w:history="1">
        <w:r w:rsidR="008C0375" w:rsidRPr="008C0375">
          <w:rPr>
            <w:rStyle w:val="a8"/>
            <w:rFonts w:ascii="Times New Roman" w:hAnsi="Times New Roman" w:cs="Times New Roman"/>
            <w:sz w:val="28"/>
            <w:szCs w:val="28"/>
          </w:rPr>
          <w:t>вное_право_РБ.pdf</w:t>
        </w:r>
      </w:hyperlink>
      <w:hyperlink r:id="rId13" w:history="1">
        <w:r w:rsidR="008C0375" w:rsidRPr="008C0375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8C0375"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(дата обращения: 30.04.2026).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Стельмашонок, В. А. Основы реабилитации, физиотерапии, массажа и лечебной физкультуры : учеб. пособие / В. А. Стельмашонок,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В. Владимирова. – Мн. : РИПО, 2015. – 328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Физическая культура : учеб. пособие / Е. С. Григорович [и др.] ; под ред. Е. С. Григоровича, В. А. Переверзева. – Мн. : Вышэйшая школа, 2014. – 350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Физическое воспитание студентов с отклонениями в состоянии здоровья : учеб. пособие / Т. А. Глазько [и др.]. – Мн. : МГЛУ, 2017. – 299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Ширяев, И. А. Волейбол в физической культуре студентов : учеб. </w:t>
      </w:r>
    </w:p>
    <w:p w:rsidR="008C0375" w:rsidRPr="008C0375" w:rsidRDefault="008C0375" w:rsidP="008C0375">
      <w:pPr>
        <w:spacing w:after="0" w:line="240" w:lineRule="auto"/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пособие / И. А. Ширяев, Э. К. Ахмеров. – Мн. : БГУ, 2016. – 190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Волкова Н. И. Дыхательная гимнастика для студентов, имеющих отклонения в состоянии здоровья: учеб.-метод. пособие / Н. И. Волкова, И. В. Болдышева. – Мн. : БГТУ, 2016. – 126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Разницын, А. В. Врачебный контроль за физическим воспитанием и состоянием здоровья студентов / А. В. Разницын. – Гродно, 2002. – 72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Физическое воспитание студентов, имеющих отклонения в состоянии здоровья: Учеб. пособие. 3-е изд., перераб. и доп. / Под общ. ред. В. В. Тимошенкова, А. Н. Тимошенковой. – Мн. : БГПУ, 2003. – 135 с. </w:t>
      </w:r>
    </w:p>
    <w:p w:rsidR="008C0375" w:rsidRPr="008C0375" w:rsidRDefault="008C0375" w:rsidP="008C0375">
      <w:pPr>
        <w:numPr>
          <w:ilvl w:val="0"/>
          <w:numId w:val="28"/>
        </w:numPr>
        <w:spacing w:after="0" w:line="240" w:lineRule="auto"/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0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Физическая культура: учеб. пособие / И. А. Гордейчик [и др.]; под обш. ред. И. А. Гордейчика, А. В. Перова, Н. Н. Филиппова. – Мн. : ВА РБ, 2011. – 431 с. </w:t>
      </w:r>
    </w:p>
    <w:p w:rsidR="008C0375" w:rsidRPr="008C0375" w:rsidRDefault="008C0375" w:rsidP="008C0375">
      <w:pPr>
        <w:spacing w:after="0" w:line="240" w:lineRule="auto"/>
        <w:rPr>
          <w:rFonts w:ascii="Times New Roman" w:eastAsia="Arimo" w:hAnsi="Times New Roman" w:cs="Times New Roman"/>
          <w:sz w:val="28"/>
          <w:szCs w:val="28"/>
        </w:rPr>
      </w:pPr>
    </w:p>
    <w:p w:rsidR="008C0375" w:rsidRPr="008C0375" w:rsidRDefault="008C0375" w:rsidP="008C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375" w:rsidRPr="008C0375" w:rsidRDefault="008C0375" w:rsidP="008C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375" w:rsidRPr="008C0375" w:rsidRDefault="008C0375" w:rsidP="008C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375" w:rsidRPr="008C0375" w:rsidRDefault="008C0375" w:rsidP="008C0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8C0375" w:rsidRDefault="008C0375" w:rsidP="008C0375"/>
    <w:p w:rsidR="00443E9D" w:rsidRPr="00443E9D" w:rsidRDefault="00443E9D" w:rsidP="00443E9D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443E9D">
        <w:rPr>
          <w:rFonts w:ascii="Arimo" w:eastAsia="Arimo" w:hAnsi="Arimo" w:cs="Arimo"/>
          <w:b/>
          <w:bCs/>
          <w:iCs/>
          <w:color w:val="000000" w:themeColor="text1"/>
          <w:sz w:val="28"/>
          <w:szCs w:val="28"/>
          <w:lang w:val="ru" w:eastAsia="ru-RU"/>
        </w:rPr>
        <w:lastRenderedPageBreak/>
        <w:t>ТРЕБОВАНИЯ К АТТЕСТАЦИИ СТУДЕНТОВ</w:t>
      </w:r>
    </w:p>
    <w:p w:rsidR="00443E9D" w:rsidRPr="00443E9D" w:rsidRDefault="00443E9D" w:rsidP="00443E9D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Arimo" w:eastAsia="Arimo" w:hAnsi="Arimo" w:cs="Arimo"/>
          <w:b/>
          <w:bCs/>
          <w:iCs/>
          <w:color w:val="000000" w:themeColor="text1"/>
          <w:sz w:val="28"/>
          <w:szCs w:val="28"/>
          <w:lang w:val="ru" w:eastAsia="ru-RU"/>
        </w:rPr>
      </w:pPr>
      <w:r w:rsidRPr="00443E9D">
        <w:rPr>
          <w:rFonts w:ascii="Arimo" w:eastAsia="Arimo" w:hAnsi="Arimo" w:cs="Arimo"/>
          <w:b/>
          <w:bCs/>
          <w:iCs/>
          <w:color w:val="000000" w:themeColor="text1"/>
          <w:sz w:val="28"/>
          <w:szCs w:val="28"/>
          <w:lang w:val="ru" w:eastAsia="ru-RU"/>
        </w:rPr>
        <w:t xml:space="preserve">ПО УЧЕБНОЙ ДИСЦИПЛИНЕ «ФИЗИЧЕСКАЯ КУЛЬТУРА» </w:t>
      </w:r>
      <w:r w:rsidRPr="00443E9D">
        <w:rPr>
          <w:rFonts w:ascii="Times New Roman" w:eastAsia="Arimo" w:hAnsi="Times New Roman" w:cs="Times New Roman"/>
          <w:b/>
          <w:bCs/>
          <w:iCs/>
          <w:color w:val="000000" w:themeColor="text1"/>
          <w:sz w:val="28"/>
          <w:szCs w:val="28"/>
          <w:lang w:val="ru" w:eastAsia="ru-RU"/>
        </w:rPr>
        <w:t>(</w:t>
      </w:r>
      <w:r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>СПЕЦИАЛЬН</w:t>
      </w:r>
      <w:r w:rsidR="00AC4E18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>ЫЕ</w:t>
      </w:r>
      <w:r w:rsidRPr="00443E9D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 xml:space="preserve"> </w:t>
      </w:r>
      <w:r w:rsidR="00AC4E18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 xml:space="preserve">МЕДИЦИНСКИЕ </w:t>
      </w:r>
      <w:r w:rsidRPr="00443E9D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>УЧЕБН</w:t>
      </w:r>
      <w:r w:rsidR="00AC4E18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>ЫЕ</w:t>
      </w:r>
      <w:r w:rsidRPr="00443E9D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 xml:space="preserve"> </w:t>
      </w:r>
      <w:r w:rsidR="00AC4E18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>ГРУППЫ</w:t>
      </w:r>
      <w:r w:rsidRPr="00443E9D"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val="ru" w:eastAsia="ru-RU"/>
        </w:rPr>
        <w:t>)</w:t>
      </w:r>
    </w:p>
    <w:p w:rsidR="00443E9D" w:rsidRPr="00443E9D" w:rsidRDefault="00443E9D" w:rsidP="00443E9D">
      <w:pPr>
        <w:keepNext/>
        <w:keepLines/>
        <w:spacing w:before="360" w:after="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проведению текущей и промежуточной аттестации</w:t>
      </w:r>
      <w:bookmarkEnd w:id="8"/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студентов, имеющих отклонения в состоянии здоровья, строится на принципах индивидуализации, приоритета оздоровительной направленности и сознательного отношения к своему здоровью. Учебная работа студентов групп ЛФК и освобожденных от практических занятий осуществляется с акцентом на теоретическую и методическую подготовку.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система контроля и оценки уровня учебных достижений включает в себя четыре взаимосвязанных компонента.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  <w:r w:rsidRPr="00666E5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носеологический (когнитивный) компонент</w:t>
      </w:r>
      <w:r w:rsidRPr="00666E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Оценивается уровень усвоения теоретико-методических знаний: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СМГ: знание показаний и противопоказаний при имеющемся заболевании, основ методики оздоровительной тренировки, правил самоконтроля;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ЛФК и освобожденных от практических занятий: знания о влиянии гиподинамии, механизмах воздействия физических упражнений на патологический процесс, основах здорового образа жизни (ЗОЖ). 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диагностики: опрос, тестирование, рефераты, эссе, анализ научно-методической литературы.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Аксиологический и мотивационно-потребностный компонент. 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сформированность ценностного отношения к здоровью.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посещаемость занятий (систематичность – основа для формирования положительных изменений в состоянии здоровья), ведение дневника самоконтроля, инициативность в вопросах сохранения здоровья.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студентов ЛФК и освобожденных от практических занятий оценивается стремление к изучению своего организма, участие в волонтерской деятельности на спортивных мероприятиях (посильное участие в судействе, организации), пропаганда ЗОЖ.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Деятельностный (операциональный) компонент.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владение двигательными умениями и навыками, способность методически правильно организовать самостоятельные занятия физическими упражнениями: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СМГ: умение технически правильно выполнять специально-оздоровительные (зависят от диагноза) и общеоздоровительные (обязательны для всех) упражнения, способность составить и провести комплекс утренней гимнастики или разминки;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ЛФК: владение комплексами лечебной гимнастики, рекомендованными врачом (оценивается методическая правильность), навыки измерения основных показателей функционального состояния организма для самоконтроля здоровья;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освобожденных от практических занятий: умение составлять 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комплексы упражнений (специально-оздоровительной и общеоздоровительной направленности), владение методикой составления индивидуальных программ оздоровления (без практического выполнения).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Физический (кондиционный) компонент.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уровень развития физических качеств и функциональных возможностей: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СМГ: оценка производится по индивидуальной динамике показателей (прирост результатов в доступных тестах, улучшение гибкости, координации). Используются показатели, характеризующие антропометрию и функциональное состояние организма. Подбор функциональных проб и способов оценки физической подготовленности осуществляется на основании отсутствия медицинских противопоказаний. Использование нормативных требований физической подготовленности основной группы не допускается;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ЛФК: оценка динамики функционального состояния осуществляется медицинским работником или преподавателем на основе медицинских заключений и дневника самоконтроля. Нагрузочные тесты должны быть исключены;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освобожденных от практических занятий: оценка не производится. Рекомендуется учитывать динамику состояния здоровья по медицинским заключениям.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Организация текущей аттестации. 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студенты СМГ выполняют аттестационные мероприятия на учебных занятиях;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студенты ЛФК аттестовываются на основании сведений о посещении занятий ЛФК, которые осуществляются в учреждениях здравоохранения или специализированных кабинетах УВО. Оценивание знаний теоретических основ физической культуры и методико-практических умений должно осуществляться в УВО;</w:t>
      </w: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студенты, освобожденные от практических занятий, предоставляют результаты выполнения заданий в рамках управляемой самостоятельной работы. Оценивание осуществляется на учебных занятиях.</w:t>
      </w:r>
    </w:p>
    <w:p w:rsidR="00CB3D1F" w:rsidRDefault="00CB3D1F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66E5A" w:rsidRPr="00666E5A" w:rsidRDefault="00666E5A" w:rsidP="00666E5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Промежуточная аттестация (зачет)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конце семестра (учебного года). Выставление «зачтено» осуществляется на основании выполнения студентом аттестационных требований, определенных учебно-программной документацией кафедры.</w:t>
      </w:r>
    </w:p>
    <w:p w:rsidR="00666E5A" w:rsidRDefault="00666E5A" w:rsidP="00666E5A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4F9" w:rsidRDefault="002504F9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4F9" w:rsidRDefault="002504F9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4F9" w:rsidRDefault="002504F9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4F9" w:rsidRDefault="002504F9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4F9" w:rsidRDefault="002504F9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4F9" w:rsidRDefault="002504F9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E5A" w:rsidRPr="00666E5A" w:rsidRDefault="00CB3D1F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ОЦЕНКА АНТРОПОМЕТРИИ И ПОКАЗАТЕЛЕЙ ФУНКЦИОНАЛЬНОГО СОСТОЯНИЯ ОРГАНИЗМА</w:t>
      </w:r>
    </w:p>
    <w:p w:rsidR="00666E5A" w:rsidRPr="00666E5A" w:rsidRDefault="00666E5A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-2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Индекс массы тела (ИМТ)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морфологическим показателем физического развития, позволяющим охарактеризовать степень соответствия массы тела и роста. Оцениваемый показатель рассчитывается по формуле:</w:t>
      </w:r>
    </w:p>
    <w:p w:rsidR="00666E5A" w:rsidRPr="00666E5A" w:rsidRDefault="00666E5A" w:rsidP="00666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ИМТ = m/p²,</w:t>
      </w:r>
    </w:p>
    <w:p w:rsidR="00666E5A" w:rsidRPr="00666E5A" w:rsidRDefault="00666E5A" w:rsidP="00666E5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 m – масса тела, кг;</w:t>
      </w:r>
    </w:p>
    <w:p w:rsidR="00666E5A" w:rsidRPr="00666E5A" w:rsidRDefault="00666E5A" w:rsidP="00666E5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 – рост, м.</w:t>
      </w:r>
    </w:p>
    <w:p w:rsidR="00666E5A" w:rsidRPr="00666E5A" w:rsidRDefault="00666E5A" w:rsidP="00666E5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2.1 – Оценочная шкала значений индекса массы тела (ИМТ)</w:t>
      </w:r>
    </w:p>
    <w:tbl>
      <w:tblPr>
        <w:tblW w:w="9344" w:type="dxa"/>
        <w:tblLayout w:type="fixed"/>
        <w:tblLook w:val="0400" w:firstRow="0" w:lastRow="0" w:firstColumn="0" w:lastColumn="0" w:noHBand="0" w:noVBand="1"/>
      </w:tblPr>
      <w:tblGrid>
        <w:gridCol w:w="1051"/>
        <w:gridCol w:w="1514"/>
        <w:gridCol w:w="2284"/>
        <w:gridCol w:w="1968"/>
        <w:gridCol w:w="2527"/>
      </w:tblGrid>
      <w:tr w:rsidR="00666E5A" w:rsidRPr="00666E5A" w:rsidTr="00AD0BCA">
        <w:trPr>
          <w:trHeight w:val="590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(норма)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(недостаток массы)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(избыток массы)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(ожирение, истощение)</w:t>
            </w:r>
          </w:p>
        </w:tc>
      </w:tr>
      <w:tr w:rsidR="00666E5A" w:rsidRPr="00666E5A" w:rsidTr="00AD0BCA">
        <w:trPr>
          <w:trHeight w:val="316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ИМТ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18,5–24,9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18,4–17,0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25,0–29,9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30,0–35,0 &lt;17,0 </w:t>
            </w:r>
          </w:p>
        </w:tc>
      </w:tr>
    </w:tbl>
    <w:p w:rsidR="00666E5A" w:rsidRPr="00666E5A" w:rsidRDefault="00666E5A" w:rsidP="00666E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4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Частота сердечных сокращений (ЧСС) в состоянии покоя 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Характеризует состояние сердечно-сосудистой системы. Измеряется пальпаторно на любой точке у поверхности артерий (как правило, лучевой или сонной) после 3–5 минут отдыха сидя на скамье перед началом занятия.</w:t>
      </w:r>
    </w:p>
    <w:p w:rsidR="00666E5A" w:rsidRPr="00666E5A" w:rsidRDefault="00666E5A" w:rsidP="00666E5A">
      <w:pPr>
        <w:spacing w:after="0" w:line="240" w:lineRule="auto"/>
        <w:ind w:right="40" w:firstLine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2.2 – Оценочная шкала результатов измерения ЧСС в покое</w:t>
      </w:r>
    </w:p>
    <w:tbl>
      <w:tblPr>
        <w:tblW w:w="9344" w:type="dxa"/>
        <w:tblLayout w:type="fixed"/>
        <w:tblLook w:val="0400" w:firstRow="0" w:lastRow="0" w:firstColumn="0" w:lastColumn="0" w:noHBand="0" w:noVBand="1"/>
      </w:tblPr>
      <w:tblGrid>
        <w:gridCol w:w="1157"/>
        <w:gridCol w:w="1106"/>
        <w:gridCol w:w="924"/>
        <w:gridCol w:w="868"/>
        <w:gridCol w:w="854"/>
        <w:gridCol w:w="825"/>
        <w:gridCol w:w="784"/>
        <w:gridCol w:w="714"/>
        <w:gridCol w:w="700"/>
        <w:gridCol w:w="728"/>
        <w:gridCol w:w="684"/>
      </w:tblGrid>
      <w:tr w:rsidR="00666E5A" w:rsidRPr="00666E5A" w:rsidTr="00AD0BCA">
        <w:trPr>
          <w:trHeight w:val="331"/>
        </w:trPr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81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66E5A" w:rsidRPr="00666E5A" w:rsidTr="00AD0BCA">
        <w:trPr>
          <w:trHeight w:val="241"/>
        </w:trPr>
        <w:tc>
          <w:tcPr>
            <w:tcW w:w="1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666E5A" w:rsidRPr="00666E5A" w:rsidTr="00AD0BCA">
        <w:trPr>
          <w:trHeight w:val="4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Юноши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121 и более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120– 113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112– 104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103–93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92–86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85–80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79–71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70–65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64–57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44–56 </w:t>
            </w:r>
          </w:p>
        </w:tc>
      </w:tr>
      <w:tr w:rsidR="00666E5A" w:rsidRPr="00666E5A" w:rsidTr="00AD0BCA">
        <w:trPr>
          <w:trHeight w:val="4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и более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124– 116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115– 106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105–96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95–89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88–81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80–73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72–67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66–59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46–58 </w:t>
            </w:r>
          </w:p>
        </w:tc>
      </w:tr>
    </w:tbl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4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Проба Руфье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 для оценки адаптации сердечно-сосудистой системы к физической нагрузке и определения физической работоспособности организма. 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проведения: у испытуемого, находящегося в течение 5 минут в положении сидя, определяют пульс за 15 секунд (ЧСС1). Затем испытуемый выполняет нагрузку: 30 глубоких приседаний с выносом рук вперед за 45 секунд, после чего подсчитывают пульс за первые (ЧСС2) и последние (ЧСС3) 15 секунд минуты восстановления. Индекс Руфье (ИР) (после перевода измерений за 15 секунд в число ударов за минуту) рассчитывается по формуле: </w:t>
      </w:r>
    </w:p>
    <w:p w:rsidR="00666E5A" w:rsidRDefault="00666E5A" w:rsidP="00666E5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ИР = (ЧСС1+ЧСС2+ЧСС3) – 200) / 10</w:t>
      </w:r>
    </w:p>
    <w:p w:rsidR="00262674" w:rsidRDefault="00262674" w:rsidP="00666E5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74" w:rsidRDefault="00262674" w:rsidP="00666E5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74" w:rsidRDefault="00262674" w:rsidP="00666E5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74" w:rsidRPr="00666E5A" w:rsidRDefault="00262674" w:rsidP="00666E5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2.3 – Оценочная шкала индекса Руфье </w:t>
      </w:r>
    </w:p>
    <w:tbl>
      <w:tblPr>
        <w:tblStyle w:val="TableGrid"/>
        <w:tblW w:w="5000" w:type="pct"/>
        <w:tblInd w:w="0" w:type="dxa"/>
        <w:tblCellMar>
          <w:top w:w="12" w:type="dxa"/>
          <w:left w:w="146" w:type="dxa"/>
          <w:right w:w="99" w:type="dxa"/>
        </w:tblCellMar>
        <w:tblLook w:val="04A0" w:firstRow="1" w:lastRow="0" w:firstColumn="1" w:lastColumn="0" w:noHBand="0" w:noVBand="1"/>
      </w:tblPr>
      <w:tblGrid>
        <w:gridCol w:w="1207"/>
        <w:gridCol w:w="1119"/>
        <w:gridCol w:w="876"/>
        <w:gridCol w:w="977"/>
        <w:gridCol w:w="874"/>
        <w:gridCol w:w="912"/>
        <w:gridCol w:w="737"/>
        <w:gridCol w:w="728"/>
        <w:gridCol w:w="728"/>
        <w:gridCol w:w="732"/>
        <w:gridCol w:w="710"/>
      </w:tblGrid>
      <w:tr w:rsidR="00666E5A" w:rsidRPr="00666E5A" w:rsidTr="00AD0BCA">
        <w:trPr>
          <w:trHeight w:val="240"/>
        </w:trPr>
        <w:tc>
          <w:tcPr>
            <w:tcW w:w="6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37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Баллы</w:t>
            </w:r>
          </w:p>
        </w:tc>
      </w:tr>
      <w:tr w:rsidR="00666E5A" w:rsidRPr="00666E5A" w:rsidTr="00AD0BCA">
        <w:trPr>
          <w:trHeight w:val="240"/>
        </w:trPr>
        <w:tc>
          <w:tcPr>
            <w:tcW w:w="62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666E5A" w:rsidRPr="00666E5A" w:rsidTr="00AD0BCA">
        <w:trPr>
          <w:trHeight w:val="470"/>
        </w:trPr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Юноши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15 и более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14–13 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12–11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11–10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9–8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7–6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4–3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1–0 </w:t>
            </w:r>
          </w:p>
        </w:tc>
      </w:tr>
      <w:tr w:rsidR="00666E5A" w:rsidRPr="00666E5A" w:rsidTr="00AD0BCA">
        <w:trPr>
          <w:trHeight w:val="470"/>
        </w:trPr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Девушки 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17 и более 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16–15 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14–13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12–11 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10–9 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8–7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5–4 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3–2 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1–0 </w:t>
            </w:r>
          </w:p>
        </w:tc>
      </w:tr>
    </w:tbl>
    <w:p w:rsidR="00666E5A" w:rsidRPr="00666E5A" w:rsidRDefault="00666E5A" w:rsidP="00666E5A">
      <w:pPr>
        <w:spacing w:after="0" w:line="240" w:lineRule="auto"/>
        <w:ind w:right="4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40"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Пробы Штанге и Генчи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Пробы Штанге и Генчи отражают общее состояние кислородообеспечивающих систем (уровень гипоксической устойчивости) организма.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проведения: в положении «сидя» (спина прямая, мышцы живота расслаблены) выполняются последовательно 3 обычных (немаксимальных) вдоха и выдоха. После третьего неполного вдоха (проба Штанге) или выдоха (проба Генчи) зажимают нос пальцами и задерживают дыхание на время, которое фиксируется по секундомеру. Длительность времени задержки дыхания определяется периодом, в течение которого обучающийся спокойно, без волевых усилий воздерживается от вентиляции легких. Результат указывается в секундах.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6E5A" w:rsidRPr="00666E5A" w:rsidRDefault="00666E5A" w:rsidP="00666E5A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2.4 – Оценочная шкала пробы Штанге 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8" w:type="dxa"/>
          <w:right w:w="92" w:type="dxa"/>
        </w:tblCellMar>
        <w:tblLook w:val="04A0" w:firstRow="1" w:lastRow="0" w:firstColumn="1" w:lastColumn="0" w:noHBand="0" w:noVBand="1"/>
      </w:tblPr>
      <w:tblGrid>
        <w:gridCol w:w="1378"/>
        <w:gridCol w:w="839"/>
        <w:gridCol w:w="819"/>
        <w:gridCol w:w="820"/>
        <w:gridCol w:w="816"/>
        <w:gridCol w:w="822"/>
        <w:gridCol w:w="816"/>
        <w:gridCol w:w="820"/>
        <w:gridCol w:w="820"/>
        <w:gridCol w:w="816"/>
        <w:gridCol w:w="839"/>
      </w:tblGrid>
      <w:tr w:rsidR="00666E5A" w:rsidRPr="00666E5A" w:rsidTr="00AD0BCA">
        <w:trPr>
          <w:trHeight w:val="335"/>
        </w:trPr>
        <w:tc>
          <w:tcPr>
            <w:tcW w:w="717" w:type="pct"/>
            <w:vMerge w:val="restart"/>
            <w:shd w:val="clear" w:color="auto" w:fill="auto"/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666E5A">
              <w:rPr>
                <w:rFonts w:ascii="Times New Roman" w:hAnsi="Times New Roman" w:cs="Times New Roman"/>
                <w:szCs w:val="26"/>
              </w:rPr>
              <w:t>Пол</w:t>
            </w:r>
          </w:p>
        </w:tc>
        <w:tc>
          <w:tcPr>
            <w:tcW w:w="4283" w:type="pct"/>
            <w:gridSpan w:val="10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666E5A">
              <w:rPr>
                <w:rFonts w:ascii="Times New Roman" w:hAnsi="Times New Roman" w:cs="Times New Roman"/>
              </w:rPr>
              <w:t>Баллы</w:t>
            </w:r>
          </w:p>
        </w:tc>
      </w:tr>
      <w:tr w:rsidR="00666E5A" w:rsidRPr="00666E5A" w:rsidTr="00AD0BCA">
        <w:trPr>
          <w:trHeight w:val="274"/>
        </w:trPr>
        <w:tc>
          <w:tcPr>
            <w:tcW w:w="717" w:type="pct"/>
            <w:vMerge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26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28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43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666E5A" w:rsidRPr="00666E5A" w:rsidTr="00AD0BCA">
        <w:trPr>
          <w:trHeight w:val="540"/>
        </w:trPr>
        <w:tc>
          <w:tcPr>
            <w:tcW w:w="717" w:type="pct"/>
            <w:shd w:val="clear" w:color="auto" w:fill="auto"/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  <w:szCs w:val="26"/>
              </w:rPr>
              <w:t>Юноши</w:t>
            </w:r>
          </w:p>
        </w:tc>
        <w:tc>
          <w:tcPr>
            <w:tcW w:w="43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28 и ниже </w:t>
            </w:r>
          </w:p>
        </w:tc>
        <w:tc>
          <w:tcPr>
            <w:tcW w:w="42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29–31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32–34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35–37 </w:t>
            </w:r>
          </w:p>
        </w:tc>
        <w:tc>
          <w:tcPr>
            <w:tcW w:w="428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38–40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41–43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44–46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47–49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50–52 </w:t>
            </w:r>
          </w:p>
        </w:tc>
        <w:tc>
          <w:tcPr>
            <w:tcW w:w="43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53 и </w:t>
            </w:r>
          </w:p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выше </w:t>
            </w:r>
          </w:p>
        </w:tc>
      </w:tr>
      <w:tr w:rsidR="00666E5A" w:rsidRPr="00666E5A" w:rsidTr="00AD0BCA">
        <w:trPr>
          <w:trHeight w:val="538"/>
        </w:trPr>
        <w:tc>
          <w:tcPr>
            <w:tcW w:w="717" w:type="pct"/>
            <w:shd w:val="clear" w:color="auto" w:fill="auto"/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43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19 и ниже </w:t>
            </w:r>
          </w:p>
        </w:tc>
        <w:tc>
          <w:tcPr>
            <w:tcW w:w="42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20–22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23–25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26–28 </w:t>
            </w:r>
          </w:p>
        </w:tc>
        <w:tc>
          <w:tcPr>
            <w:tcW w:w="428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29–31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32–34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35–37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38–40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41–43 </w:t>
            </w:r>
          </w:p>
        </w:tc>
        <w:tc>
          <w:tcPr>
            <w:tcW w:w="43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44 и </w:t>
            </w:r>
          </w:p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выше </w:t>
            </w:r>
          </w:p>
        </w:tc>
      </w:tr>
    </w:tbl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2.5 – Оценочная шкала пробы Генчи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8" w:type="dxa"/>
          <w:right w:w="92" w:type="dxa"/>
        </w:tblCellMar>
        <w:tblLook w:val="04A0" w:firstRow="1" w:lastRow="0" w:firstColumn="1" w:lastColumn="0" w:noHBand="0" w:noVBand="1"/>
      </w:tblPr>
      <w:tblGrid>
        <w:gridCol w:w="1378"/>
        <w:gridCol w:w="839"/>
        <w:gridCol w:w="819"/>
        <w:gridCol w:w="820"/>
        <w:gridCol w:w="816"/>
        <w:gridCol w:w="822"/>
        <w:gridCol w:w="816"/>
        <w:gridCol w:w="820"/>
        <w:gridCol w:w="820"/>
        <w:gridCol w:w="816"/>
        <w:gridCol w:w="839"/>
      </w:tblGrid>
      <w:tr w:rsidR="00666E5A" w:rsidRPr="00666E5A" w:rsidTr="00AD0BCA">
        <w:trPr>
          <w:trHeight w:val="335"/>
        </w:trPr>
        <w:tc>
          <w:tcPr>
            <w:tcW w:w="717" w:type="pct"/>
            <w:vMerge w:val="restart"/>
            <w:shd w:val="clear" w:color="auto" w:fill="auto"/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666E5A">
              <w:rPr>
                <w:rFonts w:ascii="Times New Roman" w:hAnsi="Times New Roman" w:cs="Times New Roman"/>
                <w:szCs w:val="26"/>
              </w:rPr>
              <w:t>Пол</w:t>
            </w:r>
          </w:p>
        </w:tc>
        <w:tc>
          <w:tcPr>
            <w:tcW w:w="4283" w:type="pct"/>
            <w:gridSpan w:val="10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666E5A">
              <w:rPr>
                <w:rFonts w:ascii="Times New Roman" w:hAnsi="Times New Roman" w:cs="Times New Roman"/>
              </w:rPr>
              <w:t>Баллы</w:t>
            </w:r>
          </w:p>
        </w:tc>
      </w:tr>
      <w:tr w:rsidR="00666E5A" w:rsidRPr="00666E5A" w:rsidTr="00AD0BCA">
        <w:trPr>
          <w:trHeight w:val="274"/>
        </w:trPr>
        <w:tc>
          <w:tcPr>
            <w:tcW w:w="717" w:type="pct"/>
            <w:vMerge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26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28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43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666E5A" w:rsidRPr="00666E5A" w:rsidTr="00AD0BCA">
        <w:trPr>
          <w:trHeight w:val="540"/>
        </w:trPr>
        <w:tc>
          <w:tcPr>
            <w:tcW w:w="717" w:type="pct"/>
            <w:shd w:val="clear" w:color="auto" w:fill="auto"/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  <w:szCs w:val="26"/>
              </w:rPr>
              <w:t>Юноши</w:t>
            </w:r>
          </w:p>
        </w:tc>
        <w:tc>
          <w:tcPr>
            <w:tcW w:w="43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21 и ниже</w:t>
            </w:r>
          </w:p>
        </w:tc>
        <w:tc>
          <w:tcPr>
            <w:tcW w:w="42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23–24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25–29</w:t>
            </w:r>
          </w:p>
        </w:tc>
        <w:tc>
          <w:tcPr>
            <w:tcW w:w="428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30–34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35–39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40–44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45–48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49–50</w:t>
            </w:r>
          </w:p>
        </w:tc>
        <w:tc>
          <w:tcPr>
            <w:tcW w:w="43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50 и выше</w:t>
            </w:r>
          </w:p>
        </w:tc>
      </w:tr>
      <w:tr w:rsidR="00666E5A" w:rsidRPr="00666E5A" w:rsidTr="00AD0BCA">
        <w:trPr>
          <w:trHeight w:val="538"/>
        </w:trPr>
        <w:tc>
          <w:tcPr>
            <w:tcW w:w="717" w:type="pct"/>
            <w:shd w:val="clear" w:color="auto" w:fill="auto"/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Девушки</w:t>
            </w:r>
          </w:p>
        </w:tc>
        <w:tc>
          <w:tcPr>
            <w:tcW w:w="43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17 и ниже</w:t>
            </w:r>
          </w:p>
        </w:tc>
        <w:tc>
          <w:tcPr>
            <w:tcW w:w="426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20–21</w:t>
            </w:r>
          </w:p>
        </w:tc>
        <w:tc>
          <w:tcPr>
            <w:tcW w:w="428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22–23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24–26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27–28</w:t>
            </w:r>
          </w:p>
        </w:tc>
        <w:tc>
          <w:tcPr>
            <w:tcW w:w="427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30–34</w:t>
            </w:r>
          </w:p>
        </w:tc>
        <w:tc>
          <w:tcPr>
            <w:tcW w:w="425" w:type="pct"/>
            <w:shd w:val="clear" w:color="auto" w:fill="auto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35–39</w:t>
            </w:r>
          </w:p>
        </w:tc>
        <w:tc>
          <w:tcPr>
            <w:tcW w:w="437" w:type="pct"/>
            <w:shd w:val="clear" w:color="auto" w:fill="auto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40 и выше</w:t>
            </w:r>
          </w:p>
        </w:tc>
      </w:tr>
    </w:tbl>
    <w:p w:rsidR="00666E5A" w:rsidRPr="00666E5A" w:rsidRDefault="00666E5A" w:rsidP="00666E5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-20" w:firstLine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Жизненная емкость легких 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жизненной емкости легких (ЖЕЛ) проводится с использованием спирометра.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проведения: обучающийся в положении стоя делает два–три глубоких вдоха и выдоха. Затем выполняет максимально глубокий вдох. После, поместив в рот мундштук спирометра, делает максимально глубокий выдох. Выдох не должен быть форсированным. Продолжительность выдоха должна составлять от 4 до 8 секунд.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шкале спирометра определяют ЖЕЛ (в литрах). Проводят 3 измерения, из полученных значений вычисляют среднее арифметическое. </w:t>
      </w:r>
    </w:p>
    <w:p w:rsidR="00666E5A" w:rsidRPr="00666E5A" w:rsidRDefault="00666E5A" w:rsidP="00666E5A">
      <w:pPr>
        <w:spacing w:after="0" w:line="240" w:lineRule="auto"/>
        <w:ind w:right="10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Жизненный индекс вычисляется по формуле: </w:t>
      </w:r>
    </w:p>
    <w:p w:rsidR="00666E5A" w:rsidRPr="00666E5A" w:rsidRDefault="00666E5A" w:rsidP="00666E5A">
      <w:pPr>
        <w:spacing w:after="0" w:line="240" w:lineRule="auto"/>
        <w:jc w:val="center"/>
        <w:rPr>
          <w:rFonts w:ascii="Arimo" w:eastAsia="Arimo" w:hAnsi="Arimo" w:cs="Arimo"/>
          <w:sz w:val="28"/>
          <w:szCs w:val="28"/>
          <w:lang w:eastAsia="ru-RU"/>
        </w:rPr>
      </w:pPr>
      <w:r w:rsidRPr="00666E5A">
        <w:rPr>
          <w:rFonts w:ascii="Arimo" w:eastAsia="Arimo" w:hAnsi="Arimo" w:cs="Arimo"/>
          <w:noProof/>
          <w:sz w:val="28"/>
          <w:szCs w:val="28"/>
          <w:lang w:eastAsia="ru-RU"/>
        </w:rPr>
        <w:drawing>
          <wp:inline distT="0" distB="0" distL="0" distR="0" wp14:anchorId="5A78A73D" wp14:editId="61B4B9EE">
            <wp:extent cx="2171700" cy="312420"/>
            <wp:effectExtent l="0" t="0" r="0" b="0"/>
            <wp:docPr id="387051" name="Picture 387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51" name="Picture 3870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6784" cy="31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6E5A">
        <w:rPr>
          <w:rFonts w:ascii="Arimo" w:eastAsia="Arimo" w:hAnsi="Arimo" w:cs="Arimo"/>
          <w:sz w:val="28"/>
          <w:szCs w:val="28"/>
          <w:lang w:eastAsia="ru-RU"/>
        </w:rPr>
        <w:t xml:space="preserve"> </w:t>
      </w:r>
    </w:p>
    <w:p w:rsidR="00666E5A" w:rsidRPr="00666E5A" w:rsidRDefault="00666E5A" w:rsidP="00666E5A">
      <w:pPr>
        <w:spacing w:after="0" w:line="240" w:lineRule="auto"/>
        <w:rPr>
          <w:rFonts w:ascii="Times New Roman" w:eastAsia="Arimo" w:hAnsi="Times New Roman" w:cs="Times New Roman"/>
          <w:sz w:val="28"/>
          <w:szCs w:val="28"/>
          <w:lang w:eastAsia="ru-RU"/>
        </w:rPr>
      </w:pPr>
      <w:r w:rsidRPr="00666E5A">
        <w:rPr>
          <w:rFonts w:ascii="Arimo" w:eastAsia="Arimo" w:hAnsi="Arimo" w:cs="Arimo"/>
          <w:sz w:val="28"/>
          <w:szCs w:val="28"/>
          <w:lang w:eastAsia="ru-RU"/>
        </w:rPr>
        <w:t xml:space="preserve"> </w:t>
      </w:r>
    </w:p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2.6 – Шкала для оценки жизненного индекса </w:t>
      </w:r>
    </w:p>
    <w:tbl>
      <w:tblPr>
        <w:tblStyle w:val="TableGrid"/>
        <w:tblW w:w="5000" w:type="pct"/>
        <w:tblInd w:w="0" w:type="dxa"/>
        <w:tblCellMar>
          <w:top w:w="7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1157"/>
        <w:gridCol w:w="1070"/>
        <w:gridCol w:w="809"/>
        <w:gridCol w:w="868"/>
        <w:gridCol w:w="868"/>
        <w:gridCol w:w="868"/>
        <w:gridCol w:w="921"/>
        <w:gridCol w:w="736"/>
        <w:gridCol w:w="734"/>
        <w:gridCol w:w="738"/>
        <w:gridCol w:w="769"/>
      </w:tblGrid>
      <w:tr w:rsidR="00666E5A" w:rsidRPr="00666E5A" w:rsidTr="00AD0BCA">
        <w:trPr>
          <w:trHeight w:val="286"/>
        </w:trPr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439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>Баллы</w:t>
            </w:r>
          </w:p>
        </w:tc>
      </w:tr>
      <w:tr w:rsidR="00666E5A" w:rsidRPr="00666E5A" w:rsidTr="00AD0BCA">
        <w:trPr>
          <w:trHeight w:val="240"/>
        </w:trPr>
        <w:tc>
          <w:tcPr>
            <w:tcW w:w="6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666E5A" w:rsidRPr="00666E5A" w:rsidTr="00AD0BCA">
        <w:trPr>
          <w:trHeight w:val="470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Юноши  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ind w:firstLine="72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48 и менее 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49–50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51–52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53–55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56–57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58–60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61–62 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63–64 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66 и более </w:t>
            </w:r>
          </w:p>
        </w:tc>
      </w:tr>
      <w:tr w:rsidR="00666E5A" w:rsidRPr="00666E5A" w:rsidTr="00AD0BCA">
        <w:trPr>
          <w:trHeight w:val="471"/>
        </w:trPr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Девушки  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ind w:firstLine="72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38 и менее 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39–40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41–42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43–45 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46–47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48–50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51–52 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53–54 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55 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jc w:val="center"/>
              <w:rPr>
                <w:rFonts w:ascii="Times New Roman" w:hAnsi="Times New Roman" w:cs="Times New Roman"/>
              </w:rPr>
            </w:pPr>
            <w:r w:rsidRPr="00666E5A">
              <w:rPr>
                <w:rFonts w:ascii="Times New Roman" w:hAnsi="Times New Roman" w:cs="Times New Roman"/>
              </w:rPr>
              <w:t xml:space="preserve">56 и более </w:t>
            </w:r>
          </w:p>
        </w:tc>
      </w:tr>
    </w:tbl>
    <w:p w:rsidR="00666E5A" w:rsidRPr="00666E5A" w:rsidRDefault="00666E5A" w:rsidP="00666E5A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E5A" w:rsidRPr="00666E5A" w:rsidRDefault="00666E5A" w:rsidP="00666E5A">
      <w:pPr>
        <w:keepNext/>
        <w:spacing w:after="0" w:line="240" w:lineRule="auto"/>
        <w:ind w:right="40" w:firstLine="69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666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Силовой индекс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 проводятся при помощи динамометров кистевых, которые могут быть представлены моделями двух типов: механическими и электронными. Для механических кистевых динамометров разработаны четыре типоразмера (цифры, входящие в наименование прибора, свидетельствуют о верхнем пределе диапазона измерений</w:t>
      </w:r>
      <w:r w:rsidRPr="00666E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каждый их которых используется при обследовании испытуемых различных категорий:</w:t>
      </w:r>
    </w:p>
    <w:p w:rsidR="00666E5A" w:rsidRPr="00666E5A" w:rsidRDefault="00666E5A" w:rsidP="00666E5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ДК-25 – детей и ослабленных больных;</w:t>
      </w:r>
    </w:p>
    <w:p w:rsidR="00666E5A" w:rsidRPr="00666E5A" w:rsidRDefault="00666E5A" w:rsidP="00666E5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ДК-50 – женщин и подростков;</w:t>
      </w:r>
    </w:p>
    <w:p w:rsidR="00666E5A" w:rsidRPr="00666E5A" w:rsidRDefault="00666E5A" w:rsidP="00666E5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ДК-100 – мужчин;</w:t>
      </w:r>
    </w:p>
    <w:p w:rsidR="00666E5A" w:rsidRPr="00666E5A" w:rsidRDefault="00666E5A" w:rsidP="00666E5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ДК-140 – спортсменов.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измерений необходимо убедиться, что стрелка находится на отметке «0». Сброс показаний осуществляется переведением переключателя, расположенного на задней стенке прибора, в положение «0».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статических измерений переключатель переводится из положения «0», что обеспечивает фиксацию показаний.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проведения: для обеспечения точности показаний и объективности их динамики необходимо соблюдать следующие правила: 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измерения в стандартном исходном положении: поднять руку с динамометром перпендикулярно туловищу, свободную руку расслабить и опустить; 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сжатие выполнять с максимально возможной силой; 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два измерения подряд (после непродолжительного отдыха), учитывая лучший из результатов. </w:t>
      </w:r>
    </w:p>
    <w:p w:rsidR="00666E5A" w:rsidRPr="00666E5A" w:rsidRDefault="00666E5A" w:rsidP="00666E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результатов. Оцениваются относительные показатели силы (силовой индекс). Силовой индекс (с учетом перевода даН в кгс) вычисляется по формуле: </w:t>
      </w:r>
    </w:p>
    <w:p w:rsidR="00666E5A" w:rsidRPr="00666E5A" w:rsidRDefault="00666E5A" w:rsidP="00666E5A">
      <w:pPr>
        <w:spacing w:after="0" w:line="240" w:lineRule="auto"/>
        <w:jc w:val="center"/>
        <w:rPr>
          <w:rFonts w:ascii="Arimo" w:eastAsia="Arimo" w:hAnsi="Arimo" w:cs="Arimo"/>
          <w:sz w:val="28"/>
          <w:szCs w:val="28"/>
          <w:lang w:eastAsia="ru-RU"/>
        </w:rPr>
      </w:pPr>
      <w:r w:rsidRPr="00666E5A">
        <w:rPr>
          <w:rFonts w:ascii="Arimo" w:eastAsia="Arimo" w:hAnsi="Arimo" w:cs="Arimo"/>
          <w:noProof/>
          <w:sz w:val="28"/>
          <w:szCs w:val="28"/>
          <w:lang w:eastAsia="ru-RU"/>
        </w:rPr>
        <w:drawing>
          <wp:inline distT="0" distB="0" distL="0" distR="0" wp14:anchorId="6D4DD971" wp14:editId="5E9BB92A">
            <wp:extent cx="2849880" cy="312420"/>
            <wp:effectExtent l="0" t="0" r="7620" b="0"/>
            <wp:docPr id="387050" name="Picture 387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50" name="Picture 38705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53524" cy="31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674" w:rsidRDefault="00262674" w:rsidP="00666E5A">
      <w:pPr>
        <w:spacing w:after="0" w:line="240" w:lineRule="auto"/>
        <w:ind w:right="-20" w:firstLine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674" w:rsidRDefault="00262674" w:rsidP="00666E5A">
      <w:pPr>
        <w:spacing w:after="0" w:line="240" w:lineRule="auto"/>
        <w:ind w:right="-20" w:firstLine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E5A" w:rsidRPr="00666E5A" w:rsidRDefault="00666E5A" w:rsidP="00666E5A">
      <w:pPr>
        <w:spacing w:after="0" w:line="240" w:lineRule="auto"/>
        <w:ind w:right="-20" w:firstLine="7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6E5A" w:rsidRPr="00666E5A" w:rsidRDefault="00666E5A" w:rsidP="00666E5A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2.7 – Шкала для оценки силового индекса</w:t>
      </w:r>
    </w:p>
    <w:tbl>
      <w:tblPr>
        <w:tblW w:w="9344" w:type="dxa"/>
        <w:tblLayout w:type="fixed"/>
        <w:tblLook w:val="0400" w:firstRow="0" w:lastRow="0" w:firstColumn="0" w:lastColumn="0" w:noHBand="0" w:noVBand="1"/>
      </w:tblPr>
      <w:tblGrid>
        <w:gridCol w:w="2023"/>
        <w:gridCol w:w="834"/>
        <w:gridCol w:w="711"/>
        <w:gridCol w:w="710"/>
        <w:gridCol w:w="708"/>
        <w:gridCol w:w="710"/>
        <w:gridCol w:w="710"/>
        <w:gridCol w:w="712"/>
        <w:gridCol w:w="712"/>
        <w:gridCol w:w="710"/>
        <w:gridCol w:w="804"/>
      </w:tblGrid>
      <w:tr w:rsidR="00666E5A" w:rsidRPr="00666E5A" w:rsidTr="00AD0BCA">
        <w:trPr>
          <w:trHeight w:val="286"/>
        </w:trPr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3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66E5A" w:rsidRPr="00666E5A" w:rsidTr="00AD0BCA">
        <w:trPr>
          <w:trHeight w:val="240"/>
        </w:trPr>
        <w:tc>
          <w:tcPr>
            <w:tcW w:w="2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666E5A" w:rsidRPr="00666E5A" w:rsidTr="00AD0BCA">
        <w:trPr>
          <w:trHeight w:val="470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Юноши 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и менее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59–60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61–62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63–65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66–67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68–70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71–73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74–77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78–80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и более </w:t>
            </w:r>
          </w:p>
        </w:tc>
      </w:tr>
      <w:tr w:rsidR="00666E5A" w:rsidRPr="00666E5A" w:rsidTr="00AD0BCA">
        <w:trPr>
          <w:trHeight w:val="470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 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и менее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38–40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41–45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46–50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51–52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53–55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56–57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58–59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5A" w:rsidRPr="00666E5A" w:rsidRDefault="00666E5A" w:rsidP="0066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и более </w:t>
            </w:r>
          </w:p>
        </w:tc>
      </w:tr>
    </w:tbl>
    <w:p w:rsidR="000A0443" w:rsidRDefault="000A0443"/>
    <w:p w:rsidR="007E7D9B" w:rsidRPr="007E7D9B" w:rsidRDefault="007E7D9B" w:rsidP="007E7D9B"/>
    <w:p w:rsidR="007E7D9B" w:rsidRDefault="007E7D9B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Default="00262674" w:rsidP="007E7D9B"/>
    <w:p w:rsidR="00262674" w:rsidRPr="007E7D9B" w:rsidRDefault="00262674" w:rsidP="007E7D9B"/>
    <w:p w:rsidR="00443E9D" w:rsidRDefault="00443E9D" w:rsidP="00443E9D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lastRenderedPageBreak/>
        <w:t>ВОПРОСЫ ПО ДИСЦИПЛИНЕ «ФИЗИЧЕСКАЯ КУЛЬТУРА»</w:t>
      </w:r>
    </w:p>
    <w:p w:rsidR="00856912" w:rsidRPr="00443E9D" w:rsidRDefault="00856912" w:rsidP="00443E9D">
      <w:pPr>
        <w:keepNext/>
        <w:keepLine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mo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(</w:t>
      </w:r>
      <w:r>
        <w:rPr>
          <w:rFonts w:ascii="Times New Roman" w:eastAsia="Arimo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СПЕЦИАЛЬНЫЕ МЕДИЦИНСКИЕ УЧЕБНЫЕ ГРУППЫ)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"/>
        </w:rPr>
      </w:pP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1. Правила безопасного поведения на занятиях физической культурой и спортом.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2. Требования безопасности при несчастных случаях и экстремальных ситуациях.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3. Меры безопасности при занятиях легкой атлетикой.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4. Меры безопасности при занятиях игровыми видами спорта (баскетбол, волейбол, футбол и др.).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5. Меры безопасности при занятиях атлетической гимнастикой.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6. Меры безопасности при занятиях оздоровительной аэробикой.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7. Меры безопасности при занятиях в тренажерном зале.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8. Меры безопасности при занятиях настольным теннисом.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9. Меры безопасности при занятиях на открытых спортивных площадках.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10. Меры безопасности при занятиях игровыми видами спорта (баскетбол, волейбол, футбол и др.).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11. Меры безопасности при занятиях в спортивном зале.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12. Причины спортивных травм.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 xml:space="preserve">13. Предупреждение спортивных травм. </w:t>
      </w:r>
    </w:p>
    <w:p w:rsidR="00443E9D" w:rsidRPr="00443E9D" w:rsidRDefault="00443E9D" w:rsidP="00443E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Calibri" w:hAnsi="Times New Roman" w:cs="Times New Roman"/>
          <w:sz w:val="28"/>
          <w:szCs w:val="28"/>
          <w:lang w:val="ru" w:eastAsia="ru-RU"/>
        </w:rPr>
        <w:t>14. Первая помощь при травмах на физкультурно-спортивных занятиях.</w:t>
      </w:r>
    </w:p>
    <w:p w:rsidR="00443E9D" w:rsidRPr="00443E9D" w:rsidRDefault="00443E9D" w:rsidP="00443E9D">
      <w:pPr>
        <w:widowControl w:val="0"/>
        <w:spacing w:after="0" w:line="240" w:lineRule="auto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>ТЕМА 1</w:t>
      </w:r>
    </w:p>
    <w:p w:rsidR="00443E9D" w:rsidRPr="00443E9D" w:rsidRDefault="00443E9D" w:rsidP="000335A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Понятие и место дисциплины «Физическая культура» в системе высшего образования; Закон Республики Беларусь «О физической культуре и спорте»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Цели и задачи учебной дисциплины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Организация занятий в группах по физической культуре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Формы контроля; зачетные требования, права и обязанности студентов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443E9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</w:t>
      </w:r>
    </w:p>
    <w:p w:rsidR="00443E9D" w:rsidRPr="00443E9D" w:rsidRDefault="00443E9D" w:rsidP="000335A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Понятие здоровья и здорового образа жизни.</w:t>
      </w:r>
    </w:p>
    <w:p w:rsidR="00443E9D" w:rsidRPr="00443E9D" w:rsidRDefault="00443E9D" w:rsidP="000335A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Основные факторы, влияющие на здоровье студентов. </w:t>
      </w:r>
    </w:p>
    <w:p w:rsidR="00443E9D" w:rsidRPr="00443E9D" w:rsidRDefault="00443E9D" w:rsidP="000335A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труктура здорового образа </w:t>
      </w: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жизни (двигательная активность, 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питание, сон, режим труда и отдыха, личная гигиена, профилактика вредных привычек).</w:t>
      </w:r>
    </w:p>
    <w:p w:rsidR="00443E9D" w:rsidRPr="00443E9D" w:rsidRDefault="00443E9D" w:rsidP="000335A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Значение здорового образа жизни для профессионального и личностного становления.</w:t>
      </w:r>
    </w:p>
    <w:p w:rsidR="00443E9D" w:rsidRPr="00443E9D" w:rsidRDefault="00443E9D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3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Социально-биологические основы физической культуры.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Краткая характеристика сердечно-сосудистой системы.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Краткая характеристика дыхательной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системы.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lastRenderedPageBreak/>
        <w:t>Краткая характеристика нервной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системы.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Краткая характеристика костно-мышечной системы.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Реакции организма на физическую нагрузку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Двигательный режим студента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Понятия тренированности, утомления и восстановления.</w:t>
      </w:r>
    </w:p>
    <w:p w:rsidR="00443E9D" w:rsidRPr="00443E9D" w:rsidRDefault="00443E9D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4</w:t>
      </w:r>
    </w:p>
    <w:p w:rsidR="00443E9D" w:rsidRPr="00443E9D" w:rsidRDefault="00443E9D" w:rsidP="000335A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Понятие «двигательные способности».</w:t>
      </w:r>
    </w:p>
    <w:p w:rsidR="00443E9D" w:rsidRPr="00443E9D" w:rsidRDefault="00443E9D" w:rsidP="000335A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остановка задач, выбор средств, методов, определение величины нагрузки для развития силовых способностей (собственно-силовых, скоростно-силовых, силовой выносливости)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остановка задач, выбор средств, методов, определение величины нагрузки для развития общей и специальной выносливости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остановка задач, выбор средств, методов, определение величины нагрузки для развития активной и пассивной гибкости.</w:t>
      </w:r>
    </w:p>
    <w:p w:rsidR="00443E9D" w:rsidRPr="00443E9D" w:rsidRDefault="00443E9D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5</w:t>
      </w:r>
    </w:p>
    <w:p w:rsidR="00443E9D" w:rsidRPr="00443E9D" w:rsidRDefault="00443E9D" w:rsidP="000335A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Типы телосложения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лияние регулярных занятий физическими упражнениями на показатели физического развития и работоспособност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Основы рационального питания при занятиях физическими упражнениями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опинг и его отрицательное влияние на здоровье и спортивную деятельность.</w:t>
      </w:r>
    </w:p>
    <w:p w:rsidR="00443E9D" w:rsidRPr="00443E9D" w:rsidRDefault="00443E9D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6</w:t>
      </w:r>
    </w:p>
    <w:p w:rsidR="00443E9D" w:rsidRPr="00443E9D" w:rsidRDefault="00443E9D" w:rsidP="000335A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Задачи и формы самостоятельных занятий физическими упражнениями; построение самостоятельных занятий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Ориентировочные параметры интенсивности (частота пульса, субъективная оценка нагрузки)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спользование мобильных фитнес-приложений, трекеров активности, электронных дневников и онлайн-платформ для планирования, мониторинга и анализа физической активности и физической подготовленности.</w:t>
      </w:r>
    </w:p>
    <w:p w:rsidR="00443E9D" w:rsidRPr="00443E9D" w:rsidRDefault="00443E9D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7</w:t>
      </w:r>
    </w:p>
    <w:p w:rsidR="00443E9D" w:rsidRPr="00443E9D" w:rsidRDefault="00443E9D" w:rsidP="000335A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Понятие, цель и задачи ППФП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Связь профессиональных требований с уровнем физической и психофизиологической подготовленности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сновные компоненты ППФП (виды труда, условия и режим труда и отдыха)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бщие подходы к подбору средств ППФП с учетом профиля подготовки; формы реализации ППФП в учебных и внеучебных занятиях.</w:t>
      </w:r>
    </w:p>
    <w:p w:rsidR="00443E9D" w:rsidRDefault="00443E9D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856912" w:rsidRPr="00443E9D" w:rsidRDefault="00856912" w:rsidP="00443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val="ru" w:eastAsia="ru-RU"/>
        </w:rPr>
        <w:lastRenderedPageBreak/>
        <w:t xml:space="preserve">ТЕМА </w:t>
      </w:r>
      <w:r w:rsidRPr="00443E9D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8</w:t>
      </w:r>
    </w:p>
    <w:p w:rsidR="00443E9D" w:rsidRPr="00443E9D" w:rsidRDefault="00443E9D" w:rsidP="000335A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Сущность физической культуры как социального явления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Основные функции физической культуры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Спорт высших достижений, массовый и студенческий спорт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</w:p>
    <w:p w:rsidR="00443E9D" w:rsidRPr="00443E9D" w:rsidRDefault="00443E9D" w:rsidP="000335A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Участие Республики Беларусь в международных соревнованиях</w:t>
      </w:r>
      <w:r w:rsidRPr="00443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3E9D" w:rsidRPr="00443E9D" w:rsidRDefault="00443E9D" w:rsidP="000335A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43E9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Роль университетского спорта.</w:t>
      </w:r>
    </w:p>
    <w:p w:rsidR="00443E9D" w:rsidRPr="00443E9D" w:rsidRDefault="00443E9D" w:rsidP="00443E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Pr="00443E9D" w:rsidRDefault="00443E9D" w:rsidP="00443E9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443E9D" w:rsidRDefault="00AF0B3F" w:rsidP="00443E9D">
      <w:pPr>
        <w:spacing w:after="0" w:line="240" w:lineRule="auto"/>
        <w:jc w:val="center"/>
        <w:rPr>
          <w:rFonts w:ascii="Arimo" w:eastAsia="Arimo" w:hAnsi="Arimo" w:cs="Arimo"/>
          <w:b/>
          <w:i/>
          <w:sz w:val="28"/>
          <w:szCs w:val="28"/>
          <w:lang w:val="ru" w:eastAsia="ru-RU"/>
        </w:rPr>
      </w:pPr>
      <w:r>
        <w:rPr>
          <w:rFonts w:ascii="Arimo" w:eastAsia="Arimo" w:hAnsi="Arimo" w:cs="Arimo"/>
          <w:b/>
          <w:i/>
          <w:sz w:val="28"/>
          <w:szCs w:val="28"/>
          <w:lang w:val="ru" w:eastAsia="ru-RU"/>
        </w:rPr>
        <w:t>Т</w:t>
      </w:r>
      <w:r w:rsidR="00443E9D" w:rsidRPr="00443E9D">
        <w:rPr>
          <w:rFonts w:ascii="Arimo" w:eastAsia="Arimo" w:hAnsi="Arimo" w:cs="Arimo"/>
          <w:b/>
          <w:i/>
          <w:sz w:val="28"/>
          <w:szCs w:val="28"/>
          <w:lang w:val="ru" w:eastAsia="ru-RU"/>
        </w:rPr>
        <w:t>емы реферативных работ</w:t>
      </w:r>
    </w:p>
    <w:p w:rsidR="00443E9D" w:rsidRDefault="00443E9D" w:rsidP="00443E9D">
      <w:pPr>
        <w:spacing w:after="0" w:line="240" w:lineRule="auto"/>
        <w:jc w:val="center"/>
        <w:rPr>
          <w:rFonts w:ascii="Arimo" w:eastAsia="Arimo" w:hAnsi="Arimo" w:cs="Arimo"/>
          <w:b/>
          <w:sz w:val="28"/>
          <w:szCs w:val="28"/>
          <w:lang w:val="ru" w:eastAsia="ru-RU"/>
        </w:rPr>
      </w:pP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Физическая культура и спорт как аспект общечеловеческой культуры.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физического воспитания в учреждении высшего образования.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Потребности в занятиях физической культурой и спортом у современной молодежи. Формирование мотивации у студентов к занятиям физической культурой и спортом.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Влияние физических упражнений на совершенствование различных систем организма человека.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Классификация физических упражнений. Формы занятий физическими упражнениями.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Особенности проведения учебных занятий по физическому воспитанию для повышения работоспособности студентов.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физических нагрузок и их интенсивность.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Оздоровительная роль физических упражнений. Физиологическая характеристика утомления и восстановления организма.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Основы личной гигиены студента.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Изменения состояния организма студентов под влиянием различных режимов и условий обучения. Сочетание труда и отдыха.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Влияние средств физической культуры на работоспособность студента и профилактику утомления.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требования к организации здорового образа студента.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Питание как компонент здорового образа жизни.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Основные достижения Республики Беларусь в области физической культуры.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Врачебно-педагогический контроль при занятиях физической культурой. 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Особенности физической культуры </w:t>
      </w:r>
      <w:r w:rsidRPr="004665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заболеваниях сердечно-сосудистой системы. </w:t>
      </w:r>
      <w:r w:rsidRPr="00466538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>Методика организации самостоятельных занятий.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Особенности физической культуры </w:t>
      </w:r>
      <w:r w:rsidRPr="004665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заболеваниях дыхательной системы. </w:t>
      </w:r>
      <w:r w:rsidRPr="00466538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>Методика организации самостоятельных занятий.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физической культуры при сердечно-сосудистых заболеваниях.</w:t>
      </w:r>
      <w:r w:rsidRPr="00466538">
        <w:rPr>
          <w:rFonts w:eastAsia="Times New Roman"/>
          <w:color w:val="000000"/>
          <w:sz w:val="28"/>
          <w:lang w:eastAsia="ru-RU"/>
        </w:rPr>
        <w:t xml:space="preserve"> </w:t>
      </w:r>
      <w:r w:rsidRPr="00466538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>Методика организации самостоятельных занятий.</w:t>
      </w:r>
    </w:p>
    <w:p w:rsidR="00466538" w:rsidRPr="00466538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665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физической культуры при заболеваниях органов зрения.</w:t>
      </w:r>
      <w:r w:rsidRPr="00466538">
        <w:rPr>
          <w:rFonts w:eastAsia="Times New Roman"/>
          <w:color w:val="000000"/>
          <w:sz w:val="28"/>
          <w:lang w:eastAsia="ru-RU"/>
        </w:rPr>
        <w:t xml:space="preserve"> </w:t>
      </w:r>
      <w:r w:rsidRPr="00466538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>Методика организации самостоятельных занятий.</w:t>
      </w:r>
    </w:p>
    <w:p w:rsidR="00466538" w:rsidRPr="003E1404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140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Особенности физической культуры при заболеваниях опорно-двигательного аппарата. </w:t>
      </w:r>
      <w:r w:rsidRPr="003E1404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>Методика организации самостоятельных занятий.</w:t>
      </w:r>
    </w:p>
    <w:p w:rsidR="00466538" w:rsidRPr="003E1404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14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Особенности физической культуры при заболеваниях внутренних органов. </w:t>
      </w:r>
      <w:r w:rsidRPr="003E1404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>Методика организации самостоятельных занятий.</w:t>
      </w:r>
    </w:p>
    <w:p w:rsidR="00466538" w:rsidRPr="003E1404" w:rsidRDefault="00466538" w:rsidP="000335A9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14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физической культуры при ожирении.</w:t>
      </w:r>
    </w:p>
    <w:p w:rsidR="00466538" w:rsidRPr="003E1404" w:rsidRDefault="00466538" w:rsidP="000335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  <w:lang w:eastAsia="ru-RU"/>
        </w:rPr>
      </w:pPr>
      <w:r w:rsidRPr="003E1404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4"/>
          <w:lang w:eastAsia="ru-RU"/>
        </w:rPr>
        <w:t xml:space="preserve">Методика организации самостоятельных занятий физическими упражнениями с учетом уровня физической подготовленности и функционального состояния организма. 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Йога и здоровье.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Оздоровительная гимнастика Пилатес.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Дозированная ходьба и оздоровительный бег.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Дыхание по К.П. Бутейко.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Гимнастика для зрительного анализатора.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Релаксационная гимнастика.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Скандинавская ходьба и ее влияние на организм.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Оздоровительная гимнастика Калланетика.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Стретчинг. Основные аспекты.</w:t>
      </w:r>
    </w:p>
    <w:p w:rsidR="00466538" w:rsidRPr="003E1404" w:rsidRDefault="00466538" w:rsidP="000335A9">
      <w:pPr>
        <w:keepNext/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Борьба с вредными привычками (табакокурение, алкоголизм, наркомания и др.).</w:t>
      </w:r>
    </w:p>
    <w:p w:rsidR="00466538" w:rsidRPr="003E1404" w:rsidRDefault="00466538" w:rsidP="000335A9">
      <w:pPr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достижения Республики Беларусь в области физической культуры.</w:t>
      </w:r>
    </w:p>
    <w:p w:rsidR="00466538" w:rsidRPr="003E1404" w:rsidRDefault="00466538" w:rsidP="000335A9">
      <w:pPr>
        <w:numPr>
          <w:ilvl w:val="0"/>
          <w:numId w:val="1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Олимпийские игры. </w:t>
      </w:r>
    </w:p>
    <w:p w:rsidR="00466538" w:rsidRDefault="00466538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262674" w:rsidRDefault="00262674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262674" w:rsidRDefault="00262674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262674" w:rsidRDefault="00262674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262674" w:rsidRDefault="00262674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262674" w:rsidRDefault="00262674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262674" w:rsidRDefault="00262674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AF0B3F" w:rsidRDefault="00AF0B3F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AF0B3F" w:rsidRDefault="00AF0B3F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AF0B3F" w:rsidRDefault="00AF0B3F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Pr="00466538" w:rsidRDefault="000335A9" w:rsidP="00443E9D">
      <w:pPr>
        <w:spacing w:after="0" w:line="240" w:lineRule="auto"/>
        <w:jc w:val="center"/>
        <w:rPr>
          <w:rFonts w:ascii="Times New Roman" w:eastAsia="Arimo" w:hAnsi="Times New Roman" w:cs="Times New Roman"/>
          <w:b/>
          <w:sz w:val="28"/>
          <w:szCs w:val="28"/>
          <w:lang w:val="ru" w:eastAsia="ru-RU"/>
        </w:rPr>
      </w:pPr>
    </w:p>
    <w:p w:rsidR="000335A9" w:rsidRDefault="000335A9" w:rsidP="000335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_Toc216343211"/>
      <w:bookmarkStart w:id="10" w:name="_Toc224573172"/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ОФОРМЛЕНИЮ ПИСЬМЕННЫХ РАБОТ (РЕФЕРАТОВ)</w:t>
      </w:r>
    </w:p>
    <w:p w:rsidR="000335A9" w:rsidRDefault="000335A9" w:rsidP="000335A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Реферат</w:t>
      </w:r>
      <w:r>
        <w:rPr>
          <w:rFonts w:ascii="Times New Roman" w:hAnsi="Times New Roman" w:cs="Times New Roman"/>
          <w:sz w:val="28"/>
          <w:szCs w:val="28"/>
        </w:rPr>
        <w:t xml:space="preserve"> – это краткое изложение в письменном виде содержания и результатов индивидуальной учебно-исследовательской деятельности, имеет регламентированную структуру, содержание и оформление. Его задачами являются: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формирование умений самостоятельной работы студентов с источниками литературы, их систематизация;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навыков логического мышления;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углубление теоретических знаний по проблеме исследования.</w:t>
      </w:r>
    </w:p>
    <w:p w:rsidR="000335A9" w:rsidRDefault="000335A9" w:rsidP="000335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реферата должен содержать аргументированное изложение определенной темы. Реферат должен быть структурирован (по главам,</w:t>
      </w:r>
    </w:p>
    <w:p w:rsidR="000335A9" w:rsidRDefault="000335A9" w:rsidP="00033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разделам, параграфам).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тематики реферата, к нему могут быть оформлены приложения, содержащие документы, иллюстрации, таблицы, схемы и т.д.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Объём реферата</w:t>
      </w:r>
      <w:r>
        <w:rPr>
          <w:rFonts w:ascii="Times New Roman" w:hAnsi="Times New Roman" w:cs="Times New Roman"/>
          <w:sz w:val="28"/>
          <w:szCs w:val="28"/>
        </w:rPr>
        <w:t>: 10-15 страниц машинописного текста формата А-4.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Предоставляется в распечатанном (в прозрачном скоросшивателе) и электронном варианте.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Требования к оформлению реферата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Гарнитура печатного шрифта “Times New Roman”, размер шрифта 14 пт, параметры страниц: верх, низ, слева и справа – 20 мм. Межстрочный интервал “одинарный”; абзац 15мм; без переносов.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Обложка (</w:t>
      </w:r>
      <w:r>
        <w:rPr>
          <w:rFonts w:ascii="Times New Roman" w:hAnsi="Times New Roman" w:cs="Times New Roman"/>
          <w:i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t>). На обложке пишется наименование учебного заведения, факультета, отделения, номер группы; Ф.И.О. студента, тема; фамилия и инициалы преподавателя, его ученая степень и/или звание, должность; место и год выполнения работы.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>оглавлении</w:t>
      </w:r>
      <w:r>
        <w:rPr>
          <w:rFonts w:ascii="Times New Roman" w:hAnsi="Times New Roman" w:cs="Times New Roman"/>
          <w:sz w:val="28"/>
          <w:szCs w:val="28"/>
        </w:rPr>
        <w:t xml:space="preserve"> приводятся названия структурных компонентов реферата: введение, название пунктов и подпунктов основной части, заключение, список используемых источников с указанием страниц.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страниц начинается с 3-ей страницы (обложка и оглавление не нумеруются). Расстояние между введением, пунктами основной части,</w:t>
      </w:r>
    </w:p>
    <w:p w:rsidR="000335A9" w:rsidRDefault="000335A9" w:rsidP="00033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заключением и списком используемых источников одинаковое (1 интервал).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содержания и логики изложения</w:t>
      </w:r>
    </w:p>
    <w:p w:rsidR="000335A9" w:rsidRDefault="000335A9" w:rsidP="00033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материала делится на пункты и подпункты: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– актуальность рассматриваемой в реферате проблемы;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обзор литературы, [обязательная ссылка на литературу]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задачи исследований;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исследования (при необходимости);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исследования;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выводы;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перспективы дальнейших исследований;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Библиографические ссылки в тексте реферата оформляются в квадратных скобках: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библиографической записи [7]. Например: 7. Я.Л. Коломинский</w:t>
      </w:r>
    </w:p>
    <w:p w:rsidR="000335A9" w:rsidRDefault="000335A9" w:rsidP="00033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“Человек: Психология”.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ссылка с указанием страниц цитируемых работ. Например, как видно из исследований [7, с. 7] или [7, С. 7-14].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ссылка на ряд работ. Например, [7; 10; 14].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 приводится в алфавитном порядке, 5-8 источников не старше 5 лет от написания реферата.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Оформление иллюстраций</w:t>
      </w:r>
      <w:r>
        <w:rPr>
          <w:rFonts w:ascii="Times New Roman" w:hAnsi="Times New Roman" w:cs="Times New Roman"/>
          <w:sz w:val="28"/>
          <w:szCs w:val="28"/>
        </w:rPr>
        <w:t xml:space="preserve"> (рисунков, диаграмм, схем).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иллюстраций должно быть достаточным для пояснения излагаемого текста. Иллюстрации могут быть расположены как по тексту издания (возможно ближе к соответствующим частям текста), так и в конце его.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Иллюстрации, за исключением иллюстраций приложений, следует нумеровать арабскими цифрами сквозной нумерацией. Если рисунок один, то он обозначается «Рисунок 1».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Рисунок.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 каждого приложения обозначают отдельной нумерацией</w:t>
      </w:r>
    </w:p>
    <w:p w:rsidR="000335A9" w:rsidRDefault="000335A9" w:rsidP="00033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арабскими цифрами с добавлением перед цифрой обозначения приложения.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 – Рисунок А.З.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 – Рисунок 1.1.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ссылках на иллюстрации следует писать «... в соответствии с рисунком 2» при сквозной нумерации и «... в соответствии с рисунком 1.2» при нумерации в пределах раздела.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Иллюстрации, при необходимости, могут иметь наименование и пояснительные данные (подрисуночный текст). Слово «Рисунок» и наименование помещают после пояснительных данных. Подрисуночные подписи должны быть лаконичными и простыми. Они выносятся на отдельную строку и выравниваются по центру, например: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Детали прибора.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отделяются от текста двойным интервалом. Шрифт подрисуночных подписей – 14пунктов.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Таблицы.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должны обязательно выполняться в программе Word. Они набираются шрифтом не менее 13 пунктов непосредственно с основным текстом. Исключение составляют объемные таблицы с альбомной ориентацией. Они сохраняются в отдельный файл (но подпись таблицы должна обязательно находиться после абзаца текста, в котором есть ссылка на таблицу).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каждую таблицу должна быть ссылка в тексте с указанием номера таблицы. Таблицу помещают под текстом, в котором впервые дана на нее ссылка или на следующей странице. Нумерация может быть сквозная по всему тексту или в соответствии с разделами рукописи. В основном тексте реферата должны присутствовать только табличные подписи, оформленные следующим образом: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 – Заголовок (Название) таблицы.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5A9" w:rsidRDefault="000335A9" w:rsidP="00033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следует оформлять как продолжение реферата на его последующих страницах, располагая приложения в порядке появления на них ссылок в тексте реферата.</w:t>
      </w:r>
    </w:p>
    <w:bookmarkEnd w:id="9"/>
    <w:bookmarkEnd w:id="10"/>
    <w:p w:rsidR="00485FF9" w:rsidRDefault="00485FF9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B3F" w:rsidRDefault="00AF0B3F" w:rsidP="00443E9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912" w:rsidRPr="00856912" w:rsidRDefault="00856912" w:rsidP="00856912">
      <w:pPr>
        <w:spacing w:after="0" w:line="240" w:lineRule="auto"/>
        <w:ind w:firstLine="720"/>
        <w:rPr>
          <w:rFonts w:ascii="Arimo" w:eastAsia="Arimo" w:hAnsi="Arimo" w:cs="Arimo"/>
          <w:sz w:val="28"/>
          <w:szCs w:val="28"/>
          <w:lang w:eastAsia="ru-RU"/>
        </w:rPr>
      </w:pPr>
      <w:r w:rsidRPr="00856912">
        <w:rPr>
          <w:rFonts w:ascii="Arimo" w:eastAsia="Arimo" w:hAnsi="Arimo" w:cs="Arimo"/>
          <w:sz w:val="28"/>
          <w:szCs w:val="28"/>
          <w:lang w:eastAsia="ru-RU"/>
        </w:rPr>
        <w:lastRenderedPageBreak/>
        <w:t>ПРОТОКОЛ СОГЛАСОВАНИЯ УЧЕБНОЙ ПРОГРАММЫ УВО</w:t>
      </w:r>
    </w:p>
    <w:p w:rsidR="00856912" w:rsidRPr="00856912" w:rsidRDefault="00856912" w:rsidP="00856912">
      <w:pPr>
        <w:spacing w:after="0" w:line="240" w:lineRule="auto"/>
        <w:ind w:firstLine="720"/>
        <w:jc w:val="center"/>
        <w:rPr>
          <w:rFonts w:ascii="Arimo" w:eastAsia="Arimo" w:hAnsi="Arimo" w:cs="Arimo"/>
          <w:sz w:val="28"/>
          <w:szCs w:val="28"/>
          <w:lang w:eastAsia="ru-RU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856912" w:rsidRPr="00856912" w:rsidTr="00856912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Название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дисциплины,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с которой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  <w:lang w:val="en-US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Название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Предложения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об изменениях в содержании учебной программы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 xml:space="preserve">по изучаемой учебной </w:t>
            </w:r>
          </w:p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856912" w:rsidRPr="00856912" w:rsidTr="00856912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912" w:rsidRPr="00856912" w:rsidRDefault="00856912" w:rsidP="00856912">
            <w:pPr>
              <w:spacing w:after="0" w:line="254" w:lineRule="auto"/>
              <w:jc w:val="both"/>
              <w:rPr>
                <w:rFonts w:ascii="Arimo" w:eastAsia="Arimo" w:hAnsi="Arimo" w:cs="Arimo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6912" w:rsidRPr="00856912" w:rsidRDefault="00856912" w:rsidP="00856912">
            <w:pPr>
              <w:spacing w:after="0" w:line="254" w:lineRule="auto"/>
              <w:rPr>
                <w:rFonts w:ascii="Arimo" w:eastAsia="Arimo" w:hAnsi="Arimo" w:cs="Arimo"/>
                <w:sz w:val="28"/>
                <w:szCs w:val="28"/>
              </w:rPr>
            </w:pPr>
            <w:r w:rsidRPr="00856912">
              <w:rPr>
                <w:rFonts w:ascii="Arimo" w:eastAsia="Arimo" w:hAnsi="Arimo" w:cs="Arimo"/>
                <w:sz w:val="28"/>
                <w:szCs w:val="28"/>
              </w:rPr>
              <w:t>Протокол № 10 от 28.05.2026г.</w:t>
            </w:r>
          </w:p>
        </w:tc>
      </w:tr>
    </w:tbl>
    <w:p w:rsidR="00856912" w:rsidRPr="00856912" w:rsidRDefault="00856912" w:rsidP="00856912">
      <w:pPr>
        <w:spacing w:after="0" w:line="240" w:lineRule="auto"/>
        <w:jc w:val="both"/>
        <w:rPr>
          <w:rFonts w:ascii="Arimo" w:eastAsia="Arimo" w:hAnsi="Arimo" w:cs="Arimo"/>
          <w:b/>
          <w:sz w:val="28"/>
          <w:szCs w:val="28"/>
          <w:lang w:eastAsia="ru-RU"/>
        </w:rPr>
      </w:pPr>
    </w:p>
    <w:p w:rsidR="00485FF9" w:rsidRPr="00485FF9" w:rsidRDefault="00485FF9" w:rsidP="00485FF9">
      <w:pPr>
        <w:spacing w:after="0" w:line="240" w:lineRule="auto"/>
        <w:ind w:firstLine="709"/>
        <w:jc w:val="both"/>
        <w:rPr>
          <w:rFonts w:ascii="Arimo" w:eastAsia="Times New Roman" w:hAnsi="Arimo" w:cs="Arimo"/>
          <w:b/>
          <w:sz w:val="28"/>
          <w:szCs w:val="28"/>
          <w:lang w:eastAsia="ru-RU"/>
        </w:rPr>
      </w:pPr>
    </w:p>
    <w:sectPr w:rsidR="00485FF9" w:rsidRPr="0048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05E" w:rsidRDefault="0092605E" w:rsidP="002161E4">
      <w:pPr>
        <w:spacing w:after="0" w:line="240" w:lineRule="auto"/>
      </w:pPr>
      <w:r>
        <w:separator/>
      </w:r>
    </w:p>
  </w:endnote>
  <w:endnote w:type="continuationSeparator" w:id="0">
    <w:p w:rsidR="0092605E" w:rsidRDefault="0092605E" w:rsidP="0021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mo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05E" w:rsidRDefault="0092605E" w:rsidP="002161E4">
      <w:pPr>
        <w:spacing w:after="0" w:line="240" w:lineRule="auto"/>
      </w:pPr>
      <w:r>
        <w:separator/>
      </w:r>
    </w:p>
  </w:footnote>
  <w:footnote w:type="continuationSeparator" w:id="0">
    <w:p w:rsidR="0092605E" w:rsidRDefault="0092605E" w:rsidP="00216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CE3"/>
    <w:multiLevelType w:val="hybridMultilevel"/>
    <w:tmpl w:val="27DC9FEC"/>
    <w:lvl w:ilvl="0" w:tplc="ACC802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2F9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E4797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48FA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60EB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6A0D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4DB5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829B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36FA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F1E39"/>
    <w:multiLevelType w:val="hybridMultilevel"/>
    <w:tmpl w:val="2C9CD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141D5A"/>
    <w:multiLevelType w:val="hybridMultilevel"/>
    <w:tmpl w:val="556A367A"/>
    <w:lvl w:ilvl="0" w:tplc="6F50C12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0A29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E80F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9031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3A837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D666B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DE19D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4029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982F1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A3306"/>
    <w:multiLevelType w:val="hybridMultilevel"/>
    <w:tmpl w:val="5B2C34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D41F2B"/>
    <w:multiLevelType w:val="hybridMultilevel"/>
    <w:tmpl w:val="E138CA9C"/>
    <w:lvl w:ilvl="0" w:tplc="401621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46E0C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4061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E6D3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A430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62D63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0DE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212B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CEAB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E419D7"/>
    <w:multiLevelType w:val="hybridMultilevel"/>
    <w:tmpl w:val="FBE2CDB2"/>
    <w:lvl w:ilvl="0" w:tplc="CE9005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02868">
      <w:start w:val="1"/>
      <w:numFmt w:val="bullet"/>
      <w:lvlText w:val="o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F42818">
      <w:start w:val="1"/>
      <w:numFmt w:val="bullet"/>
      <w:lvlText w:val="▪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643E90">
      <w:start w:val="1"/>
      <w:numFmt w:val="bullet"/>
      <w:lvlText w:val="•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1ACF3C">
      <w:start w:val="1"/>
      <w:numFmt w:val="bullet"/>
      <w:lvlText w:val="o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E8A038">
      <w:start w:val="1"/>
      <w:numFmt w:val="bullet"/>
      <w:lvlText w:val="▪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6C131E">
      <w:start w:val="1"/>
      <w:numFmt w:val="bullet"/>
      <w:lvlText w:val="•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F4C8AC">
      <w:start w:val="1"/>
      <w:numFmt w:val="bullet"/>
      <w:lvlText w:val="o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4CFBC">
      <w:start w:val="1"/>
      <w:numFmt w:val="bullet"/>
      <w:lvlText w:val="▪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65F4B"/>
    <w:multiLevelType w:val="hybridMultilevel"/>
    <w:tmpl w:val="4CB67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4FB7862"/>
    <w:multiLevelType w:val="hybridMultilevel"/>
    <w:tmpl w:val="58F2B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D83F11"/>
    <w:multiLevelType w:val="multilevel"/>
    <w:tmpl w:val="0DD4F59C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E517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230C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0BC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27E3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692C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E93F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120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89DA6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F936E3"/>
    <w:multiLevelType w:val="hybridMultilevel"/>
    <w:tmpl w:val="B568C9D8"/>
    <w:lvl w:ilvl="0" w:tplc="DB1E963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C20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D87A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349D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1636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AE7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2471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80D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815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085588"/>
    <w:multiLevelType w:val="hybridMultilevel"/>
    <w:tmpl w:val="2638769C"/>
    <w:lvl w:ilvl="0" w:tplc="9B04637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CB89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7AC98A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3AA0DC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45D9C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66516A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A40B4C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A38C6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369702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324136"/>
    <w:multiLevelType w:val="hybridMultilevel"/>
    <w:tmpl w:val="4CB67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7366BB"/>
    <w:multiLevelType w:val="hybridMultilevel"/>
    <w:tmpl w:val="BDE0E5CC"/>
    <w:lvl w:ilvl="0" w:tplc="782E07F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48E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4EF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2FC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03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2F22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EBF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ACA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E9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164888"/>
    <w:multiLevelType w:val="hybridMultilevel"/>
    <w:tmpl w:val="C2166A8E"/>
    <w:lvl w:ilvl="0" w:tplc="76C03AB0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167F1"/>
    <w:multiLevelType w:val="hybridMultilevel"/>
    <w:tmpl w:val="8840759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4BF2514"/>
    <w:multiLevelType w:val="hybridMultilevel"/>
    <w:tmpl w:val="3AC2AD40"/>
    <w:lvl w:ilvl="0" w:tplc="E9867F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5CC87C">
      <w:start w:val="1"/>
      <w:numFmt w:val="bullet"/>
      <w:lvlText w:val="o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601C2">
      <w:start w:val="1"/>
      <w:numFmt w:val="bullet"/>
      <w:lvlText w:val="▪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F06A28">
      <w:start w:val="1"/>
      <w:numFmt w:val="bullet"/>
      <w:lvlText w:val="•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3ECA04">
      <w:start w:val="1"/>
      <w:numFmt w:val="bullet"/>
      <w:lvlText w:val="o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C264E">
      <w:start w:val="1"/>
      <w:numFmt w:val="bullet"/>
      <w:lvlText w:val="▪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019BC">
      <w:start w:val="1"/>
      <w:numFmt w:val="bullet"/>
      <w:lvlText w:val="•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AE8034">
      <w:start w:val="1"/>
      <w:numFmt w:val="bullet"/>
      <w:lvlText w:val="o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E427BC">
      <w:start w:val="1"/>
      <w:numFmt w:val="bullet"/>
      <w:lvlText w:val="▪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CC50B7"/>
    <w:multiLevelType w:val="hybridMultilevel"/>
    <w:tmpl w:val="8D5CA1E4"/>
    <w:lvl w:ilvl="0" w:tplc="4F64407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6C6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003E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685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EB4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E49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F293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E13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E8BC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652CE5"/>
    <w:multiLevelType w:val="hybridMultilevel"/>
    <w:tmpl w:val="FEF0DD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870CA6"/>
    <w:multiLevelType w:val="hybridMultilevel"/>
    <w:tmpl w:val="B140745A"/>
    <w:lvl w:ilvl="0" w:tplc="A1942D48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4745B"/>
    <w:multiLevelType w:val="hybridMultilevel"/>
    <w:tmpl w:val="3E826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E18160D"/>
    <w:multiLevelType w:val="hybridMultilevel"/>
    <w:tmpl w:val="4B709E82"/>
    <w:lvl w:ilvl="0" w:tplc="5A8C01EE">
      <w:start w:val="1"/>
      <w:numFmt w:val="bullet"/>
      <w:lvlText w:val=""/>
      <w:lvlJc w:val="left"/>
      <w:pPr>
        <w:ind w:left="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72803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2657A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E68C7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CA59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8CCB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0CE2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E02F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F0FDD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0D780A"/>
    <w:multiLevelType w:val="hybridMultilevel"/>
    <w:tmpl w:val="19B0B65C"/>
    <w:lvl w:ilvl="0" w:tplc="1FF69368">
      <w:start w:val="1"/>
      <w:numFmt w:val="decimal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74C7"/>
    <w:multiLevelType w:val="hybridMultilevel"/>
    <w:tmpl w:val="58F2B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E832AD2"/>
    <w:multiLevelType w:val="multilevel"/>
    <w:tmpl w:val="0DD4F59C"/>
    <w:lvl w:ilvl="0">
      <w:start w:val="1"/>
      <w:numFmt w:val="decimal"/>
      <w:lvlText w:val="%1."/>
      <w:lvlJc w:val="left"/>
      <w:pPr>
        <w:ind w:left="9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1"/>
  </w:num>
  <w:num w:numId="2">
    <w:abstractNumId w:val="3"/>
  </w:num>
  <w:num w:numId="3">
    <w:abstractNumId w:val="1"/>
  </w:num>
  <w:num w:numId="4">
    <w:abstractNumId w:val="20"/>
  </w:num>
  <w:num w:numId="5">
    <w:abstractNumId w:val="7"/>
  </w:num>
  <w:num w:numId="6">
    <w:abstractNumId w:val="23"/>
  </w:num>
  <w:num w:numId="7">
    <w:abstractNumId w:val="18"/>
  </w:num>
  <w:num w:numId="8">
    <w:abstractNumId w:val="6"/>
  </w:num>
  <w:num w:numId="9">
    <w:abstractNumId w:val="12"/>
  </w:num>
  <w:num w:numId="10">
    <w:abstractNumId w:val="24"/>
  </w:num>
  <w:num w:numId="11">
    <w:abstractNumId w:val="8"/>
  </w:num>
  <w:num w:numId="12">
    <w:abstractNumId w:val="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  <w:num w:numId="16">
    <w:abstractNumId w:val="16"/>
  </w:num>
  <w:num w:numId="17">
    <w:abstractNumId w:val="15"/>
  </w:num>
  <w:num w:numId="18">
    <w:abstractNumId w:val="13"/>
  </w:num>
  <w:num w:numId="19">
    <w:abstractNumId w:val="11"/>
  </w:num>
  <w:num w:numId="20">
    <w:abstractNumId w:val="17"/>
  </w:num>
  <w:num w:numId="21">
    <w:abstractNumId w:val="10"/>
  </w:num>
  <w:num w:numId="22">
    <w:abstractNumId w:val="0"/>
  </w:num>
  <w:num w:numId="23">
    <w:abstractNumId w:val="9"/>
  </w:num>
  <w:num w:numId="24">
    <w:abstractNumId w:val="14"/>
  </w:num>
  <w:num w:numId="25">
    <w:abstractNumId w:val="19"/>
  </w:num>
  <w:num w:numId="2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719"/>
    <w:rsid w:val="000335A9"/>
    <w:rsid w:val="000A0443"/>
    <w:rsid w:val="000E2C6D"/>
    <w:rsid w:val="002161E4"/>
    <w:rsid w:val="002439BB"/>
    <w:rsid w:val="0024505C"/>
    <w:rsid w:val="002504F9"/>
    <w:rsid w:val="00253358"/>
    <w:rsid w:val="00262674"/>
    <w:rsid w:val="002661A4"/>
    <w:rsid w:val="002F3573"/>
    <w:rsid w:val="0033257E"/>
    <w:rsid w:val="003356E7"/>
    <w:rsid w:val="003444B9"/>
    <w:rsid w:val="003462EE"/>
    <w:rsid w:val="00384DDF"/>
    <w:rsid w:val="003E1404"/>
    <w:rsid w:val="003E5EDA"/>
    <w:rsid w:val="003F340B"/>
    <w:rsid w:val="00424FA8"/>
    <w:rsid w:val="00425719"/>
    <w:rsid w:val="00443E9D"/>
    <w:rsid w:val="00456E49"/>
    <w:rsid w:val="00463A94"/>
    <w:rsid w:val="00466538"/>
    <w:rsid w:val="00485FF9"/>
    <w:rsid w:val="004C3E55"/>
    <w:rsid w:val="00553CCA"/>
    <w:rsid w:val="00565A33"/>
    <w:rsid w:val="00576F26"/>
    <w:rsid w:val="005C3723"/>
    <w:rsid w:val="005C7FA5"/>
    <w:rsid w:val="005D49B6"/>
    <w:rsid w:val="005F1299"/>
    <w:rsid w:val="00617054"/>
    <w:rsid w:val="00620980"/>
    <w:rsid w:val="00666E5A"/>
    <w:rsid w:val="006B555E"/>
    <w:rsid w:val="006E391C"/>
    <w:rsid w:val="006F353E"/>
    <w:rsid w:val="006F6253"/>
    <w:rsid w:val="00712381"/>
    <w:rsid w:val="00772A5E"/>
    <w:rsid w:val="007E7B9B"/>
    <w:rsid w:val="007E7D9B"/>
    <w:rsid w:val="007F2997"/>
    <w:rsid w:val="00821855"/>
    <w:rsid w:val="008344BA"/>
    <w:rsid w:val="00856912"/>
    <w:rsid w:val="00862BBE"/>
    <w:rsid w:val="008C0375"/>
    <w:rsid w:val="008C721D"/>
    <w:rsid w:val="008E00E0"/>
    <w:rsid w:val="0092605E"/>
    <w:rsid w:val="00977C83"/>
    <w:rsid w:val="009A2B27"/>
    <w:rsid w:val="009C7585"/>
    <w:rsid w:val="009D2775"/>
    <w:rsid w:val="009F13E3"/>
    <w:rsid w:val="00AC4E18"/>
    <w:rsid w:val="00AD0BCA"/>
    <w:rsid w:val="00AF0B3F"/>
    <w:rsid w:val="00BB1548"/>
    <w:rsid w:val="00BC56BB"/>
    <w:rsid w:val="00C56250"/>
    <w:rsid w:val="00CB3D1F"/>
    <w:rsid w:val="00D40EB3"/>
    <w:rsid w:val="00D51A25"/>
    <w:rsid w:val="00DC7DEA"/>
    <w:rsid w:val="00DF06FE"/>
    <w:rsid w:val="00E25571"/>
    <w:rsid w:val="00EA52F3"/>
    <w:rsid w:val="00EE0826"/>
    <w:rsid w:val="00EF6B2D"/>
    <w:rsid w:val="00F36E5C"/>
    <w:rsid w:val="00F548FE"/>
    <w:rsid w:val="00F6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86CC4C-D33B-45F5-AA2D-CC16C8B3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55"/>
  </w:style>
  <w:style w:type="paragraph" w:styleId="1">
    <w:name w:val="heading 1"/>
    <w:basedOn w:val="a"/>
    <w:next w:val="a"/>
    <w:link w:val="10"/>
    <w:qFormat/>
    <w:rsid w:val="00425719"/>
    <w:pPr>
      <w:keepNext/>
      <w:keepLines/>
      <w:pageBreakBefore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25719"/>
    <w:pPr>
      <w:keepNext/>
      <w:keepLines/>
      <w:spacing w:before="360" w:after="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71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35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719"/>
    <w:rPr>
      <w:rFonts w:ascii="Times New Roman" w:eastAsia="Times New Roman" w:hAnsi="Times New Roman" w:cs="Times New Roman"/>
      <w:b/>
      <w:bCs/>
      <w:smallCaps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257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257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59"/>
    <w:rsid w:val="0042571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6E5A"/>
    <w:pPr>
      <w:spacing w:after="0" w:line="240" w:lineRule="auto"/>
    </w:pPr>
    <w:rPr>
      <w:rFonts w:ascii="Arimo" w:eastAsia="Times New Roman" w:hAnsi="Arimo" w:cs="Arimo"/>
      <w:kern w:val="2"/>
      <w:sz w:val="24"/>
      <w:szCs w:val="24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4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E18"/>
    <w:rPr>
      <w:rFonts w:ascii="Tahoma" w:hAnsi="Tahoma" w:cs="Tahoma"/>
      <w:sz w:val="16"/>
      <w:szCs w:val="16"/>
    </w:rPr>
  </w:style>
  <w:style w:type="table" w:customStyle="1" w:styleId="TableGrid1">
    <w:name w:val="TableGrid1"/>
    <w:rsid w:val="00D51A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D51A2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2533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" w:eastAsia="ru-RU"/>
    </w:rPr>
  </w:style>
  <w:style w:type="numbering" w:customStyle="1" w:styleId="12">
    <w:name w:val="Нет списка1"/>
    <w:next w:val="a2"/>
    <w:uiPriority w:val="99"/>
    <w:semiHidden/>
    <w:unhideWhenUsed/>
    <w:rsid w:val="00253358"/>
  </w:style>
  <w:style w:type="table" w:customStyle="1" w:styleId="21">
    <w:name w:val="Сетка таблицы2"/>
    <w:basedOn w:val="a1"/>
    <w:next w:val="a3"/>
    <w:uiPriority w:val="59"/>
    <w:rsid w:val="0025335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uiPriority w:val="99"/>
    <w:unhideWhenUsed/>
    <w:rsid w:val="0025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3358"/>
    <w:pPr>
      <w:spacing w:after="0" w:line="240" w:lineRule="auto"/>
      <w:ind w:left="720"/>
      <w:contextualSpacing/>
    </w:pPr>
    <w:rPr>
      <w:rFonts w:ascii="Arimo" w:eastAsia="Arimo" w:hAnsi="Arimo" w:cs="Arimo"/>
      <w:sz w:val="24"/>
      <w:szCs w:val="24"/>
      <w:lang w:val="ru" w:eastAsia="ru-RU"/>
    </w:rPr>
  </w:style>
  <w:style w:type="table" w:customStyle="1" w:styleId="TableGrid2">
    <w:name w:val="TableGrid2"/>
    <w:rsid w:val="0025335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8C0375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216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61E4"/>
  </w:style>
  <w:style w:type="paragraph" w:styleId="ab">
    <w:name w:val="footer"/>
    <w:basedOn w:val="a"/>
    <w:link w:val="ac"/>
    <w:uiPriority w:val="99"/>
    <w:unhideWhenUsed/>
    <w:rsid w:val="00216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3871&amp;p0=C21900525" TargetMode="External"/><Relationship Id="rId13" Type="http://schemas.openxmlformats.org/officeDocument/2006/relationships/hyperlink" Target="https://sportclub.by/upload/iblock/beb/8028to0d9z1k51v7d49ao1t33agmrgrk/&#1057;&#1087;&#1086;&#1088;&#1090;&#1080;&#1074;&#1085;&#1086;&#1077;_&#1087;&#1088;&#1072;&#1074;&#1086;_&#1056;&#1041;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portclub.by/upload/iblock/beb/8028to0d9z1k51v7d49ao1t33agmrgrk/&#1057;&#1087;&#1086;&#1088;&#1090;&#1080;&#1074;&#1085;&#1086;&#1077;_&#1087;&#1088;&#1072;&#1074;&#1086;_&#1056;&#1041;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ortclub.by/upload/iblock/beb/8028to0d9z1k51v7d49ao1t33agmrgrk/&#1057;&#1087;&#1086;&#1088;&#1090;&#1080;&#1074;&#1085;&#1086;&#1077;_&#1087;&#1088;&#1072;&#1074;&#1086;_&#1056;&#1041;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ravo.by/document/?guid=3871&amp;p0=C21900525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16924</Words>
  <Characters>96471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33</cp:revision>
  <cp:lastPrinted>2026-06-15T11:23:00Z</cp:lastPrinted>
  <dcterms:created xsi:type="dcterms:W3CDTF">2026-05-13T09:34:00Z</dcterms:created>
  <dcterms:modified xsi:type="dcterms:W3CDTF">2026-08-03T10:03:00Z</dcterms:modified>
</cp:coreProperties>
</file>